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Default="00800488" w:rsidP="00800488">
      <w:pPr>
        <w:pStyle w:val="ListeParagraf"/>
        <w:numPr>
          <w:ilvl w:val="0"/>
          <w:numId w:val="1"/>
        </w:numPr>
        <w:tabs>
          <w:tab w:val="left" w:pos="360"/>
        </w:tabs>
        <w:spacing w:after="160" w:line="259" w:lineRule="auto"/>
        <w:rPr>
          <w:b/>
        </w:rPr>
      </w:pPr>
      <w:r>
        <w:rPr>
          <w:b/>
        </w:rPr>
        <w:t>Ders Tanımlama</w:t>
      </w:r>
    </w:p>
    <w:p w:rsidR="00800488" w:rsidRPr="004C7B1D"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93"/>
        <w:gridCol w:w="5419"/>
      </w:tblGrid>
      <w:tr w:rsidR="00800488" w:rsidRPr="005A5FAC" w:rsidTr="0074081A">
        <w:trPr>
          <w:trHeight w:val="315"/>
        </w:trPr>
        <w:tc>
          <w:tcPr>
            <w:tcW w:w="9067" w:type="dxa"/>
            <w:gridSpan w:val="2"/>
            <w:shd w:val="clear" w:color="auto" w:fill="DEEAF6"/>
            <w:vAlign w:val="center"/>
            <w:hideMark/>
          </w:tcPr>
          <w:p w:rsidR="00800488" w:rsidRPr="005A5FAC" w:rsidRDefault="00800488" w:rsidP="0074081A">
            <w:pPr>
              <w:jc w:val="center"/>
              <w:rPr>
                <w:b/>
                <w:bCs/>
                <w:color w:val="000000"/>
              </w:rPr>
            </w:pPr>
            <w:r w:rsidRPr="005A5FAC">
              <w:rPr>
                <w:b/>
                <w:bCs/>
                <w:color w:val="000000"/>
              </w:rPr>
              <w:t>DERS TANIMLAMA FORMU</w:t>
            </w:r>
          </w:p>
        </w:tc>
      </w:tr>
      <w:tr w:rsidR="00800488" w:rsidRPr="005A5FAC" w:rsidTr="0074081A">
        <w:trPr>
          <w:trHeight w:val="48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Kodu ve Adı</w:t>
            </w:r>
          </w:p>
        </w:tc>
        <w:tc>
          <w:tcPr>
            <w:tcW w:w="4685" w:type="dxa"/>
            <w:shd w:val="clear" w:color="auto" w:fill="auto"/>
            <w:noWrap/>
            <w:vAlign w:val="center"/>
            <w:hideMark/>
          </w:tcPr>
          <w:p w:rsidR="00800488" w:rsidRPr="009D7E45" w:rsidRDefault="001E6C53" w:rsidP="00C654F9">
            <w:pPr>
              <w:rPr>
                <w:color w:val="000000"/>
                <w:sz w:val="20"/>
                <w:szCs w:val="20"/>
              </w:rPr>
            </w:pPr>
            <w:r>
              <w:rPr>
                <w:color w:val="000000"/>
                <w:sz w:val="20"/>
                <w:szCs w:val="20"/>
                <w:lang w:val="en-US"/>
              </w:rPr>
              <w:t>NTE</w:t>
            </w:r>
            <w:bookmarkStart w:id="0" w:name="_GoBack"/>
            <w:bookmarkEnd w:id="0"/>
            <w:r w:rsidR="00C654F9">
              <w:rPr>
                <w:color w:val="000000"/>
                <w:sz w:val="20"/>
                <w:szCs w:val="20"/>
              </w:rPr>
              <w:t>304</w:t>
            </w:r>
            <w:r w:rsidR="00A73D78">
              <w:rPr>
                <w:color w:val="000000"/>
                <w:sz w:val="20"/>
                <w:szCs w:val="20"/>
              </w:rPr>
              <w:t xml:space="preserve"> </w:t>
            </w:r>
            <w:r w:rsidR="00A73D78" w:rsidRPr="00A73D78">
              <w:rPr>
                <w:color w:val="000000"/>
                <w:sz w:val="20"/>
                <w:szCs w:val="20"/>
              </w:rPr>
              <w:t>PAZARLAMA</w:t>
            </w:r>
          </w:p>
        </w:tc>
      </w:tr>
      <w:tr w:rsidR="00800488" w:rsidRPr="005A5FAC" w:rsidTr="0074081A">
        <w:trPr>
          <w:trHeight w:val="48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Yarıyılı</w:t>
            </w:r>
          </w:p>
        </w:tc>
        <w:tc>
          <w:tcPr>
            <w:tcW w:w="4685" w:type="dxa"/>
            <w:shd w:val="clear" w:color="auto" w:fill="auto"/>
            <w:noWrap/>
            <w:vAlign w:val="center"/>
          </w:tcPr>
          <w:p w:rsidR="00800488" w:rsidRPr="009D7E45" w:rsidRDefault="00A73D78" w:rsidP="0074081A">
            <w:pPr>
              <w:rPr>
                <w:color w:val="000000"/>
                <w:sz w:val="20"/>
                <w:szCs w:val="20"/>
              </w:rPr>
            </w:pPr>
            <w:r>
              <w:rPr>
                <w:color w:val="000000"/>
                <w:sz w:val="20"/>
                <w:szCs w:val="20"/>
              </w:rPr>
              <w:t>3</w:t>
            </w:r>
          </w:p>
        </w:tc>
      </w:tr>
      <w:tr w:rsidR="00800488" w:rsidRPr="005A5FAC" w:rsidTr="0074081A">
        <w:trPr>
          <w:trHeight w:val="82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Katalog Tanımı (İçeriği)</w:t>
            </w:r>
          </w:p>
        </w:tc>
        <w:tc>
          <w:tcPr>
            <w:tcW w:w="4685" w:type="dxa"/>
            <w:shd w:val="clear" w:color="auto" w:fill="auto"/>
            <w:noWrap/>
            <w:vAlign w:val="center"/>
            <w:hideMark/>
          </w:tcPr>
          <w:p w:rsidR="00800488" w:rsidRPr="009D7E45" w:rsidRDefault="001C7F54" w:rsidP="001C7F54">
            <w:pPr>
              <w:jc w:val="both"/>
              <w:rPr>
                <w:color w:val="000000"/>
                <w:sz w:val="20"/>
                <w:szCs w:val="20"/>
              </w:rPr>
            </w:pPr>
            <w:r w:rsidRPr="001C7F54">
              <w:rPr>
                <w:color w:val="000000"/>
                <w:sz w:val="20"/>
                <w:szCs w:val="20"/>
              </w:rPr>
              <w:t>Pazarlamanın konusu, Kapsamı, Stratejik pazarlama, Pazarlama bilgi sistemi ve pazarlama araştırması, Nihai ve endüstriyel tüketici davranışları ve pazarları, Pazar bölümlendirme, Hedef pazar seçimi ve talep tahminleri, Mamul, Fiyatlandırma, Tutundurma, Dağıtım, Organizasyon, Uygulama ve denetim, Uluslararası pazarlama, Hizmet pazarlaması, Doğrudan pazarlama ve internette pazarlama.</w:t>
            </w: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Pr>
                <w:b/>
                <w:bCs/>
                <w:color w:val="000000"/>
                <w:sz w:val="20"/>
                <w:szCs w:val="20"/>
              </w:rPr>
              <w:t>Temel</w:t>
            </w:r>
            <w:r w:rsidRPr="009D7E45">
              <w:rPr>
                <w:b/>
                <w:bCs/>
                <w:color w:val="000000"/>
                <w:sz w:val="20"/>
                <w:szCs w:val="20"/>
              </w:rPr>
              <w:t xml:space="preserve"> Ders Kitabı</w:t>
            </w:r>
          </w:p>
        </w:tc>
        <w:tc>
          <w:tcPr>
            <w:tcW w:w="4685" w:type="dxa"/>
            <w:shd w:val="clear" w:color="auto" w:fill="auto"/>
            <w:noWrap/>
            <w:vAlign w:val="center"/>
            <w:hideMark/>
          </w:tcPr>
          <w:p w:rsidR="00800488" w:rsidRPr="009D7E45" w:rsidRDefault="00800488" w:rsidP="00A73D78">
            <w:pPr>
              <w:jc w:val="both"/>
              <w:rPr>
                <w:color w:val="000000"/>
                <w:sz w:val="20"/>
                <w:szCs w:val="20"/>
              </w:rPr>
            </w:pPr>
            <w:r w:rsidRPr="009D7E45">
              <w:rPr>
                <w:color w:val="000000"/>
                <w:sz w:val="20"/>
                <w:szCs w:val="20"/>
              </w:rPr>
              <w:t> </w:t>
            </w:r>
            <w:r w:rsidR="00A73D78" w:rsidRPr="00A73D78">
              <w:rPr>
                <w:color w:val="000000"/>
                <w:sz w:val="20"/>
                <w:szCs w:val="20"/>
                <w:lang w:val="en-US"/>
              </w:rPr>
              <w:t>Kotler, P., (1994), Mark</w:t>
            </w:r>
            <w:r w:rsidR="00A73D78">
              <w:rPr>
                <w:color w:val="000000"/>
                <w:sz w:val="20"/>
                <w:szCs w:val="20"/>
                <w:lang w:val="en-US"/>
              </w:rPr>
              <w:t xml:space="preserve">eting Management, Prentice Hall </w:t>
            </w:r>
            <w:r w:rsidR="00A73D78" w:rsidRPr="00A73D78">
              <w:rPr>
                <w:color w:val="000000"/>
                <w:sz w:val="20"/>
                <w:szCs w:val="20"/>
                <w:lang w:val="en-US"/>
              </w:rPr>
              <w:t>International Inc., 8th edition</w:t>
            </w:r>
            <w:r w:rsidR="00A73D78" w:rsidRPr="00A73D78">
              <w:rPr>
                <w:color w:val="000000"/>
                <w:sz w:val="20"/>
                <w:szCs w:val="20"/>
              </w:rPr>
              <w:t xml:space="preserve">. </w:t>
            </w: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Yardımcı Ders Kitapları</w:t>
            </w:r>
          </w:p>
        </w:tc>
        <w:tc>
          <w:tcPr>
            <w:tcW w:w="4685" w:type="dxa"/>
            <w:shd w:val="clear" w:color="auto" w:fill="auto"/>
            <w:noWrap/>
            <w:vAlign w:val="center"/>
            <w:hideMark/>
          </w:tcPr>
          <w:p w:rsidR="00A73D78" w:rsidRDefault="00A73D78" w:rsidP="00A73D78">
            <w:pPr>
              <w:ind w:left="176" w:hanging="176"/>
              <w:jc w:val="both"/>
              <w:rPr>
                <w:color w:val="000000"/>
                <w:sz w:val="20"/>
                <w:szCs w:val="20"/>
              </w:rPr>
            </w:pPr>
            <w:r>
              <w:rPr>
                <w:color w:val="000000"/>
                <w:sz w:val="20"/>
                <w:szCs w:val="20"/>
              </w:rPr>
              <w:t>1</w:t>
            </w:r>
            <w:r w:rsidRPr="00A73D78">
              <w:rPr>
                <w:color w:val="000000"/>
                <w:sz w:val="20"/>
                <w:szCs w:val="20"/>
                <w:lang w:val="en-US"/>
              </w:rPr>
              <w:t>. Pride, W</w:t>
            </w:r>
            <w:proofErr w:type="gramStart"/>
            <w:r w:rsidRPr="00A73D78">
              <w:rPr>
                <w:color w:val="000000"/>
                <w:sz w:val="20"/>
                <w:szCs w:val="20"/>
                <w:lang w:val="en-US"/>
              </w:rPr>
              <w:t>.,</w:t>
            </w:r>
            <w:proofErr w:type="gramEnd"/>
            <w:r w:rsidRPr="00A73D78">
              <w:rPr>
                <w:color w:val="000000"/>
                <w:sz w:val="20"/>
                <w:szCs w:val="20"/>
                <w:lang w:val="en-US"/>
              </w:rPr>
              <w:t xml:space="preserve"> Ferrell, M., (1995), Marketing, Hough </w:t>
            </w:r>
            <w:proofErr w:type="spellStart"/>
            <w:r w:rsidRPr="00A73D78">
              <w:rPr>
                <w:color w:val="000000"/>
                <w:sz w:val="20"/>
                <w:szCs w:val="20"/>
                <w:lang w:val="en-US"/>
              </w:rPr>
              <w:t>Mifflen</w:t>
            </w:r>
            <w:proofErr w:type="spellEnd"/>
            <w:r w:rsidRPr="00A73D78">
              <w:rPr>
                <w:color w:val="000000"/>
                <w:sz w:val="20"/>
                <w:szCs w:val="20"/>
                <w:lang w:val="en-US"/>
              </w:rPr>
              <w:t xml:space="preserve"> Co., 9th edition</w:t>
            </w:r>
            <w:r w:rsidRPr="00A73D78">
              <w:rPr>
                <w:color w:val="000000"/>
                <w:sz w:val="20"/>
                <w:szCs w:val="20"/>
              </w:rPr>
              <w:t>.</w:t>
            </w:r>
          </w:p>
          <w:p w:rsidR="00800488" w:rsidRPr="009D7E45" w:rsidRDefault="00A73D78" w:rsidP="00A73D78">
            <w:pPr>
              <w:ind w:left="176" w:hanging="176"/>
              <w:jc w:val="both"/>
              <w:rPr>
                <w:color w:val="000000"/>
                <w:sz w:val="20"/>
                <w:szCs w:val="20"/>
              </w:rPr>
            </w:pPr>
            <w:r>
              <w:rPr>
                <w:color w:val="000000"/>
                <w:sz w:val="20"/>
                <w:szCs w:val="20"/>
              </w:rPr>
              <w:t xml:space="preserve">2. </w:t>
            </w:r>
            <w:r w:rsidRPr="00A73D78">
              <w:rPr>
                <w:color w:val="000000"/>
                <w:sz w:val="20"/>
                <w:szCs w:val="20"/>
              </w:rPr>
              <w:t xml:space="preserve"> Mucuk, İ</w:t>
            </w:r>
            <w:proofErr w:type="gramStart"/>
            <w:r w:rsidRPr="00A73D78">
              <w:rPr>
                <w:color w:val="000000"/>
                <w:sz w:val="20"/>
                <w:szCs w:val="20"/>
              </w:rPr>
              <w:t>.,</w:t>
            </w:r>
            <w:proofErr w:type="gramEnd"/>
            <w:r w:rsidRPr="00A73D78">
              <w:rPr>
                <w:color w:val="000000"/>
                <w:sz w:val="20"/>
                <w:szCs w:val="20"/>
              </w:rPr>
              <w:t xml:space="preserve"> (2002), Pazarlama İlkeleri, Türkmen Kitabevi, 13. Baskı.</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Kredisi (AKTS)</w:t>
            </w:r>
          </w:p>
        </w:tc>
        <w:tc>
          <w:tcPr>
            <w:tcW w:w="4685"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 </w:t>
            </w:r>
            <w:r w:rsidR="00A73D78">
              <w:rPr>
                <w:color w:val="000000"/>
                <w:sz w:val="20"/>
                <w:szCs w:val="20"/>
              </w:rPr>
              <w:t>3</w:t>
            </w:r>
          </w:p>
        </w:tc>
      </w:tr>
      <w:tr w:rsidR="00800488" w:rsidRPr="005A5FAC" w:rsidTr="0074081A">
        <w:trPr>
          <w:trHeight w:val="585"/>
        </w:trPr>
        <w:tc>
          <w:tcPr>
            <w:tcW w:w="4382" w:type="dxa"/>
            <w:shd w:val="clear" w:color="auto" w:fill="DEEAF6"/>
            <w:noWrap/>
            <w:vAlign w:val="center"/>
            <w:hideMark/>
          </w:tcPr>
          <w:p w:rsidR="00800488" w:rsidRDefault="00800488" w:rsidP="0074081A">
            <w:pPr>
              <w:rPr>
                <w:b/>
                <w:bCs/>
                <w:color w:val="000000"/>
                <w:sz w:val="20"/>
                <w:szCs w:val="20"/>
              </w:rPr>
            </w:pPr>
            <w:r w:rsidRPr="009D7E45">
              <w:rPr>
                <w:b/>
                <w:bCs/>
                <w:color w:val="000000"/>
                <w:sz w:val="20"/>
                <w:szCs w:val="20"/>
              </w:rPr>
              <w:t>Dersin Önkoşulları</w:t>
            </w:r>
          </w:p>
          <w:p w:rsidR="00800488" w:rsidRPr="009D7E45" w:rsidRDefault="00800488" w:rsidP="0074081A">
            <w:pPr>
              <w:rPr>
                <w:b/>
                <w:bCs/>
                <w:color w:val="000000"/>
                <w:sz w:val="20"/>
                <w:szCs w:val="20"/>
              </w:rPr>
            </w:pPr>
            <w:r>
              <w:rPr>
                <w:b/>
                <w:bCs/>
                <w:color w:val="000000"/>
                <w:sz w:val="20"/>
                <w:szCs w:val="20"/>
              </w:rPr>
              <w:t>(Ders devam zorunlulukları, bu maddede belirtilmelidir.)</w:t>
            </w:r>
          </w:p>
        </w:tc>
        <w:tc>
          <w:tcPr>
            <w:tcW w:w="4685" w:type="dxa"/>
            <w:shd w:val="clear" w:color="auto" w:fill="auto"/>
            <w:noWrap/>
            <w:vAlign w:val="center"/>
            <w:hideMark/>
          </w:tcPr>
          <w:p w:rsidR="00800488" w:rsidRPr="009D7E45" w:rsidRDefault="00A73D78" w:rsidP="0074081A">
            <w:pPr>
              <w:rPr>
                <w:color w:val="000000"/>
                <w:sz w:val="20"/>
                <w:szCs w:val="20"/>
              </w:rPr>
            </w:pPr>
            <w:r w:rsidRPr="00A73D78">
              <w:rPr>
                <w:color w:val="000000"/>
                <w:sz w:val="20"/>
                <w:szCs w:val="20"/>
              </w:rPr>
              <w:t xml:space="preserve">Bu dersin önkoşulu </w:t>
            </w:r>
            <w:proofErr w:type="gramStart"/>
            <w:r w:rsidRPr="00A73D78">
              <w:rPr>
                <w:color w:val="000000"/>
                <w:sz w:val="20"/>
                <w:szCs w:val="20"/>
              </w:rPr>
              <w:t>yada</w:t>
            </w:r>
            <w:proofErr w:type="gramEnd"/>
            <w:r w:rsidRPr="00A73D78">
              <w:rPr>
                <w:color w:val="000000"/>
                <w:sz w:val="20"/>
                <w:szCs w:val="20"/>
              </w:rPr>
              <w:t xml:space="preserve"> eş koşulu bulunmamaktadır.</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Türü</w:t>
            </w:r>
          </w:p>
        </w:tc>
        <w:tc>
          <w:tcPr>
            <w:tcW w:w="4685" w:type="dxa"/>
            <w:shd w:val="clear" w:color="auto" w:fill="auto"/>
            <w:noWrap/>
            <w:vAlign w:val="center"/>
            <w:hideMark/>
          </w:tcPr>
          <w:p w:rsidR="00800488" w:rsidRPr="009D7E45" w:rsidRDefault="00A73D78" w:rsidP="0074081A">
            <w:pPr>
              <w:rPr>
                <w:color w:val="000000"/>
                <w:sz w:val="20"/>
                <w:szCs w:val="20"/>
              </w:rPr>
            </w:pPr>
            <w:r>
              <w:rPr>
                <w:color w:val="000000"/>
                <w:sz w:val="20"/>
                <w:szCs w:val="20"/>
              </w:rPr>
              <w:t>Seçmeli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Öğretim Dili</w:t>
            </w:r>
          </w:p>
        </w:tc>
        <w:tc>
          <w:tcPr>
            <w:tcW w:w="4685" w:type="dxa"/>
            <w:shd w:val="clear" w:color="auto" w:fill="auto"/>
            <w:noWrap/>
            <w:vAlign w:val="center"/>
            <w:hideMark/>
          </w:tcPr>
          <w:p w:rsidR="00800488" w:rsidRPr="009D7E45" w:rsidRDefault="00637517" w:rsidP="0074081A">
            <w:pPr>
              <w:rPr>
                <w:color w:val="000000"/>
                <w:sz w:val="20"/>
                <w:szCs w:val="20"/>
              </w:rPr>
            </w:pPr>
            <w:r>
              <w:rPr>
                <w:color w:val="000000"/>
                <w:sz w:val="20"/>
                <w:szCs w:val="20"/>
              </w:rPr>
              <w:t>İngilizce</w:t>
            </w:r>
          </w:p>
        </w:tc>
      </w:tr>
      <w:tr w:rsidR="00800488" w:rsidRPr="005A5FAC" w:rsidTr="0074081A">
        <w:trPr>
          <w:trHeight w:val="342"/>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Amacı ve Hedefi</w:t>
            </w:r>
          </w:p>
        </w:tc>
        <w:tc>
          <w:tcPr>
            <w:tcW w:w="4685" w:type="dxa"/>
            <w:shd w:val="clear" w:color="auto" w:fill="auto"/>
            <w:noWrap/>
            <w:vAlign w:val="center"/>
            <w:hideMark/>
          </w:tcPr>
          <w:p w:rsidR="00800488" w:rsidRPr="009D7E45" w:rsidRDefault="001C7F54" w:rsidP="001C7F54">
            <w:pPr>
              <w:jc w:val="both"/>
              <w:rPr>
                <w:color w:val="000000"/>
                <w:sz w:val="20"/>
                <w:szCs w:val="20"/>
              </w:rPr>
            </w:pPr>
            <w:r w:rsidRPr="001C7F54">
              <w:rPr>
                <w:color w:val="000000"/>
                <w:sz w:val="20"/>
                <w:szCs w:val="20"/>
              </w:rPr>
              <w:t>Mamul, Fiyat, Tutund</w:t>
            </w:r>
            <w:r>
              <w:rPr>
                <w:color w:val="000000"/>
                <w:sz w:val="20"/>
                <w:szCs w:val="20"/>
              </w:rPr>
              <w:t xml:space="preserve">urma ve dağıtımdan oluşan temel </w:t>
            </w:r>
            <w:r w:rsidRPr="001C7F54">
              <w:rPr>
                <w:color w:val="000000"/>
                <w:sz w:val="20"/>
                <w:szCs w:val="20"/>
              </w:rPr>
              <w:t>pazarlama bileşenlerinin işletme ve pazarlama içindeki yeri ve öneminin vurgulanması, Genel kavram ve uygulamalarının tanıtılması, Gerekli strateji ve politikaların öğretilmesi.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Öğrenim Çıktıları</w:t>
            </w:r>
          </w:p>
        </w:tc>
        <w:tc>
          <w:tcPr>
            <w:tcW w:w="4685" w:type="dxa"/>
            <w:shd w:val="clear" w:color="auto" w:fill="auto"/>
            <w:noWrap/>
            <w:vAlign w:val="center"/>
            <w:hideMark/>
          </w:tcPr>
          <w:p w:rsidR="00800488" w:rsidRPr="009D7E45" w:rsidRDefault="001C7F54" w:rsidP="001C7F54">
            <w:pPr>
              <w:jc w:val="both"/>
              <w:rPr>
                <w:color w:val="000000"/>
                <w:sz w:val="20"/>
                <w:szCs w:val="20"/>
              </w:rPr>
            </w:pPr>
            <w:r w:rsidRPr="001C7F54">
              <w:rPr>
                <w:color w:val="000000"/>
                <w:sz w:val="20"/>
                <w:szCs w:val="20"/>
              </w:rPr>
              <w:t>Temel pazarlama bileşenleri ile ilgili politika, strateji ve taktiklerin oluşturulmasında gerekli olan alt yapının edinilmesi ve pazarlama uygulamalarında kullanımının öğrenilmesi.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Veriliş Biçimi</w:t>
            </w:r>
          </w:p>
        </w:tc>
        <w:tc>
          <w:tcPr>
            <w:tcW w:w="4685" w:type="dxa"/>
            <w:shd w:val="clear" w:color="auto" w:fill="auto"/>
            <w:noWrap/>
            <w:vAlign w:val="center"/>
            <w:hideMark/>
          </w:tcPr>
          <w:p w:rsidR="00800488" w:rsidRPr="009D7E45" w:rsidRDefault="00331966" w:rsidP="0074081A">
            <w:pPr>
              <w:rPr>
                <w:color w:val="000000"/>
                <w:sz w:val="20"/>
                <w:szCs w:val="20"/>
              </w:rPr>
            </w:pPr>
            <w:r w:rsidRPr="00331966">
              <w:rPr>
                <w:color w:val="000000"/>
                <w:sz w:val="20"/>
                <w:szCs w:val="20"/>
              </w:rPr>
              <w:t>Bu ders sadece yüz yüze eğitim şeklinde yürütülmektedir.</w:t>
            </w:r>
          </w:p>
        </w:tc>
      </w:tr>
      <w:tr w:rsidR="00800488" w:rsidRPr="005A5FAC" w:rsidTr="0074081A">
        <w:trPr>
          <w:trHeight w:val="30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Haftalık Dağılımı</w:t>
            </w:r>
          </w:p>
        </w:tc>
        <w:tc>
          <w:tcPr>
            <w:tcW w:w="4685" w:type="dxa"/>
            <w:shd w:val="clear" w:color="auto" w:fill="auto"/>
            <w:noWrap/>
            <w:vAlign w:val="center"/>
          </w:tcPr>
          <w:tbl>
            <w:tblPr>
              <w:tblW w:w="4866" w:type="dxa"/>
              <w:tblInd w:w="468" w:type="dxa"/>
              <w:tblLook w:val="0000" w:firstRow="0" w:lastRow="0" w:firstColumn="0" w:lastColumn="0" w:noHBand="0" w:noVBand="0"/>
            </w:tblPr>
            <w:tblGrid>
              <w:gridCol w:w="705"/>
              <w:gridCol w:w="4161"/>
            </w:tblGrid>
            <w:tr w:rsidR="001C7F54" w:rsidRPr="00B14BBE" w:rsidTr="001C7F54">
              <w:trPr>
                <w:trHeight w:val="340"/>
              </w:trPr>
              <w:tc>
                <w:tcPr>
                  <w:tcW w:w="724" w:type="pct"/>
                  <w:vAlign w:val="center"/>
                </w:tcPr>
                <w:p w:rsidR="001C7F54" w:rsidRPr="00B14BBE" w:rsidRDefault="001C7F54" w:rsidP="001E6C53">
                  <w:pPr>
                    <w:framePr w:hSpace="142" w:wrap="around" w:vAnchor="text" w:hAnchor="margin" w:xAlign="center" w:y="1"/>
                    <w:jc w:val="center"/>
                    <w:rPr>
                      <w:sz w:val="20"/>
                      <w:szCs w:val="20"/>
                    </w:rPr>
                  </w:pPr>
                  <w:r w:rsidRPr="00B14BBE">
                    <w:rPr>
                      <w:sz w:val="20"/>
                      <w:szCs w:val="20"/>
                    </w:rPr>
                    <w:t>1. Hafta</w:t>
                  </w:r>
                </w:p>
              </w:tc>
              <w:tc>
                <w:tcPr>
                  <w:tcW w:w="4276" w:type="pct"/>
                  <w:vAlign w:val="center"/>
                </w:tcPr>
                <w:p w:rsidR="001C7F54" w:rsidRPr="00B14BBE" w:rsidRDefault="001C7F54" w:rsidP="001E6C53">
                  <w:pPr>
                    <w:framePr w:hSpace="142" w:wrap="around" w:vAnchor="text" w:hAnchor="margin" w:xAlign="center" w:y="1"/>
                    <w:ind w:left="34" w:hanging="34"/>
                    <w:jc w:val="both"/>
                    <w:rPr>
                      <w:sz w:val="20"/>
                      <w:szCs w:val="20"/>
                    </w:rPr>
                  </w:pPr>
                  <w:r w:rsidRPr="00B14BBE">
                    <w:rPr>
                      <w:sz w:val="20"/>
                      <w:szCs w:val="20"/>
                    </w:rPr>
                    <w:t>Pazarlama ile ilgili temel kavramlar: Pazarlama konusu ve kapsamı, Pazarlamanın gelişimi, Pazarlama anlayışı.</w:t>
                  </w:r>
                </w:p>
              </w:tc>
            </w:tr>
            <w:tr w:rsidR="001C7F54" w:rsidRPr="00B14BBE" w:rsidTr="001C7F54">
              <w:trPr>
                <w:trHeight w:val="340"/>
              </w:trPr>
              <w:tc>
                <w:tcPr>
                  <w:tcW w:w="724" w:type="pct"/>
                  <w:vAlign w:val="center"/>
                </w:tcPr>
                <w:p w:rsidR="001C7F54" w:rsidRPr="00B14BBE" w:rsidRDefault="001C7F54" w:rsidP="001E6C53">
                  <w:pPr>
                    <w:framePr w:hSpace="142" w:wrap="around" w:vAnchor="text" w:hAnchor="margin" w:xAlign="center" w:y="1"/>
                    <w:jc w:val="center"/>
                    <w:rPr>
                      <w:sz w:val="20"/>
                      <w:szCs w:val="20"/>
                    </w:rPr>
                  </w:pPr>
                  <w:r w:rsidRPr="00B14BBE">
                    <w:rPr>
                      <w:sz w:val="20"/>
                      <w:szCs w:val="20"/>
                    </w:rPr>
                    <w:t>2.  Hafta</w:t>
                  </w:r>
                </w:p>
              </w:tc>
              <w:tc>
                <w:tcPr>
                  <w:tcW w:w="4276" w:type="pct"/>
                  <w:vAlign w:val="center"/>
                </w:tcPr>
                <w:p w:rsidR="001C7F54" w:rsidRPr="00B14BBE" w:rsidRDefault="001C7F54" w:rsidP="001E6C53">
                  <w:pPr>
                    <w:pStyle w:val="GvdeMetniGirintisi2"/>
                    <w:framePr w:hSpace="142" w:wrap="around" w:vAnchor="text" w:hAnchor="margin" w:xAlign="center" w:y="1"/>
                    <w:spacing w:after="0" w:line="240" w:lineRule="auto"/>
                    <w:ind w:left="29" w:hanging="29"/>
                    <w:jc w:val="both"/>
                    <w:rPr>
                      <w:sz w:val="20"/>
                      <w:szCs w:val="20"/>
                    </w:rPr>
                  </w:pPr>
                  <w:r w:rsidRPr="00B14BBE">
                    <w:rPr>
                      <w:sz w:val="20"/>
                      <w:szCs w:val="20"/>
                    </w:rPr>
                    <w:t>Pazarlama çevresi: Pazarlama sistemi ve pazarlamayı etkileyen makro ve mikro çevre faktörleri, Stratejik planlama, Pazarlama yönetim süreci.</w:t>
                  </w:r>
                </w:p>
                <w:p w:rsidR="001C7F54" w:rsidRPr="00B14BBE" w:rsidRDefault="001C7F54" w:rsidP="001E6C53">
                  <w:pPr>
                    <w:framePr w:hSpace="142" w:wrap="around" w:vAnchor="text" w:hAnchor="margin" w:xAlign="center" w:y="1"/>
                    <w:ind w:left="29" w:hanging="29"/>
                    <w:jc w:val="both"/>
                    <w:rPr>
                      <w:sz w:val="20"/>
                      <w:szCs w:val="20"/>
                    </w:rPr>
                  </w:pPr>
                  <w:r w:rsidRPr="00B14BBE">
                    <w:rPr>
                      <w:sz w:val="20"/>
                      <w:szCs w:val="20"/>
                    </w:rPr>
                    <w:t xml:space="preserve">Pazarlama bilgi sistemi (PBS) ve pazar araştırması (PA): pazarlama kararları için bilgi ihtiyacı, PBS ve pazarlama, PA süreci ve planlaması, </w:t>
                  </w:r>
                  <w:proofErr w:type="spellStart"/>
                  <w:r w:rsidRPr="00B14BBE">
                    <w:rPr>
                      <w:sz w:val="20"/>
                      <w:szCs w:val="20"/>
                    </w:rPr>
                    <w:t>PA’da</w:t>
                  </w:r>
                  <w:proofErr w:type="spellEnd"/>
                  <w:r w:rsidRPr="00B14BBE">
                    <w:rPr>
                      <w:sz w:val="20"/>
                      <w:szCs w:val="20"/>
                    </w:rPr>
                    <w:t xml:space="preserve"> başlıca veri toplama metotları.</w:t>
                  </w:r>
                </w:p>
              </w:tc>
            </w:tr>
            <w:tr w:rsidR="001C7F54" w:rsidRPr="00B14BBE" w:rsidTr="001C7F54">
              <w:trPr>
                <w:trHeight w:val="340"/>
              </w:trPr>
              <w:tc>
                <w:tcPr>
                  <w:tcW w:w="724" w:type="pct"/>
                  <w:vAlign w:val="center"/>
                </w:tcPr>
                <w:p w:rsidR="001C7F54" w:rsidRPr="00B14BBE" w:rsidRDefault="001C7F54" w:rsidP="001E6C53">
                  <w:pPr>
                    <w:framePr w:hSpace="142" w:wrap="around" w:vAnchor="text" w:hAnchor="margin" w:xAlign="center" w:y="1"/>
                    <w:jc w:val="center"/>
                    <w:rPr>
                      <w:sz w:val="20"/>
                      <w:szCs w:val="20"/>
                    </w:rPr>
                  </w:pPr>
                  <w:r w:rsidRPr="00B14BBE">
                    <w:rPr>
                      <w:sz w:val="20"/>
                      <w:szCs w:val="20"/>
                    </w:rPr>
                    <w:t>3. Hafta</w:t>
                  </w:r>
                </w:p>
              </w:tc>
              <w:tc>
                <w:tcPr>
                  <w:tcW w:w="4276" w:type="pct"/>
                  <w:vAlign w:val="center"/>
                </w:tcPr>
                <w:p w:rsidR="001C7F54" w:rsidRPr="00B14BBE" w:rsidRDefault="001C7F54" w:rsidP="001E6C53">
                  <w:pPr>
                    <w:pStyle w:val="GvdeMetni"/>
                    <w:framePr w:hSpace="142" w:wrap="around" w:vAnchor="text" w:hAnchor="margin" w:xAlign="center" w:y="1"/>
                    <w:spacing w:after="0"/>
                    <w:ind w:left="29"/>
                    <w:rPr>
                      <w:sz w:val="20"/>
                      <w:szCs w:val="20"/>
                    </w:rPr>
                  </w:pPr>
                  <w:r w:rsidRPr="00B14BBE">
                    <w:rPr>
                      <w:sz w:val="20"/>
                      <w:szCs w:val="20"/>
                    </w:rPr>
                    <w:t>Nihai tüketici pazarları ve tüketici davranışları: Pazar ve tüketici çeşitleri, Tüketici pazarlarının demografik ve ekonomik özellikleri, Tüketici davranışlarını etkileyen faktörler, Tüketici satın alma karar süreci.</w:t>
                  </w:r>
                </w:p>
                <w:p w:rsidR="001C7F54" w:rsidRPr="00B14BBE" w:rsidRDefault="001C7F54" w:rsidP="001E6C53">
                  <w:pPr>
                    <w:framePr w:hSpace="142" w:wrap="around" w:vAnchor="text" w:hAnchor="margin" w:xAlign="center" w:y="1"/>
                    <w:ind w:left="29"/>
                    <w:jc w:val="both"/>
                    <w:rPr>
                      <w:sz w:val="20"/>
                      <w:szCs w:val="20"/>
                    </w:rPr>
                  </w:pPr>
                  <w:r w:rsidRPr="00B14BBE">
                    <w:rPr>
                      <w:sz w:val="20"/>
                      <w:szCs w:val="20"/>
                    </w:rPr>
                    <w:t>Endüstriyel pazarlar ve endüstriyel alıcı davranışları: Endüstriyel pazarların mahiyeti, Önemi ve çeşitleri, Endüstriyel pazarın yapısı ve özellikleri, Endüstriyel alıcı davranışları.</w:t>
                  </w:r>
                </w:p>
              </w:tc>
            </w:tr>
            <w:tr w:rsidR="001C7F54" w:rsidRPr="00B14BBE" w:rsidTr="001C7F54">
              <w:trPr>
                <w:trHeight w:val="340"/>
              </w:trPr>
              <w:tc>
                <w:tcPr>
                  <w:tcW w:w="724" w:type="pct"/>
                  <w:vAlign w:val="center"/>
                </w:tcPr>
                <w:p w:rsidR="001C7F54" w:rsidRPr="00B14BBE" w:rsidRDefault="001C7F54" w:rsidP="001E6C53">
                  <w:pPr>
                    <w:framePr w:hSpace="142" w:wrap="around" w:vAnchor="text" w:hAnchor="margin" w:xAlign="center" w:y="1"/>
                    <w:jc w:val="center"/>
                    <w:rPr>
                      <w:sz w:val="20"/>
                      <w:szCs w:val="20"/>
                    </w:rPr>
                  </w:pPr>
                  <w:r w:rsidRPr="00B14BBE">
                    <w:rPr>
                      <w:sz w:val="20"/>
                      <w:szCs w:val="20"/>
                    </w:rPr>
                    <w:t xml:space="preserve">4. </w:t>
                  </w:r>
                  <w:r w:rsidRPr="00B14BBE">
                    <w:rPr>
                      <w:sz w:val="20"/>
                      <w:szCs w:val="20"/>
                    </w:rPr>
                    <w:lastRenderedPageBreak/>
                    <w:t>Hafta</w:t>
                  </w:r>
                </w:p>
              </w:tc>
              <w:tc>
                <w:tcPr>
                  <w:tcW w:w="4276" w:type="pct"/>
                  <w:vAlign w:val="center"/>
                </w:tcPr>
                <w:p w:rsidR="001C7F54" w:rsidRPr="00B14BBE" w:rsidRDefault="001C7F54" w:rsidP="001E6C53">
                  <w:pPr>
                    <w:framePr w:hSpace="142" w:wrap="around" w:vAnchor="text" w:hAnchor="margin" w:xAlign="center" w:y="1"/>
                    <w:ind w:left="34" w:hanging="34"/>
                    <w:jc w:val="both"/>
                    <w:rPr>
                      <w:sz w:val="20"/>
                      <w:szCs w:val="20"/>
                    </w:rPr>
                  </w:pPr>
                  <w:r w:rsidRPr="00B14BBE">
                    <w:rPr>
                      <w:sz w:val="20"/>
                      <w:szCs w:val="20"/>
                    </w:rPr>
                    <w:lastRenderedPageBreak/>
                    <w:t xml:space="preserve">Pazar bölümlendirme, hedef pazar seçimi ve </w:t>
                  </w:r>
                  <w:r w:rsidRPr="00B14BBE">
                    <w:rPr>
                      <w:sz w:val="20"/>
                      <w:szCs w:val="20"/>
                    </w:rPr>
                    <w:lastRenderedPageBreak/>
                    <w:t xml:space="preserve">talep tahminleri: Başlıca pazar bölümlendirme </w:t>
                  </w:r>
                  <w:proofErr w:type="gramStart"/>
                  <w:r w:rsidRPr="00B14BBE">
                    <w:rPr>
                      <w:sz w:val="20"/>
                      <w:szCs w:val="20"/>
                    </w:rPr>
                    <w:t>kriterleri</w:t>
                  </w:r>
                  <w:proofErr w:type="gramEnd"/>
                  <w:r w:rsidRPr="00B14BBE">
                    <w:rPr>
                      <w:sz w:val="20"/>
                      <w:szCs w:val="20"/>
                    </w:rPr>
                    <w:t>, Hedef pazar seçimi stratejileri, Pazarların değerlendirilmesi ve satış tahminleri.</w:t>
                  </w:r>
                </w:p>
              </w:tc>
            </w:tr>
            <w:tr w:rsidR="001C7F54" w:rsidRPr="00B14BBE" w:rsidTr="001C7F54">
              <w:trPr>
                <w:trHeight w:val="340"/>
              </w:trPr>
              <w:tc>
                <w:tcPr>
                  <w:tcW w:w="724" w:type="pct"/>
                  <w:vAlign w:val="center"/>
                </w:tcPr>
                <w:p w:rsidR="001C7F54" w:rsidRPr="00B14BBE" w:rsidRDefault="001C7F54" w:rsidP="001E6C53">
                  <w:pPr>
                    <w:framePr w:hSpace="142" w:wrap="around" w:vAnchor="text" w:hAnchor="margin" w:xAlign="center" w:y="1"/>
                    <w:jc w:val="center"/>
                    <w:rPr>
                      <w:sz w:val="20"/>
                      <w:szCs w:val="20"/>
                    </w:rPr>
                  </w:pPr>
                  <w:r w:rsidRPr="00B14BBE">
                    <w:rPr>
                      <w:sz w:val="20"/>
                      <w:szCs w:val="20"/>
                    </w:rPr>
                    <w:lastRenderedPageBreak/>
                    <w:t>5. Hafta</w:t>
                  </w:r>
                </w:p>
              </w:tc>
              <w:tc>
                <w:tcPr>
                  <w:tcW w:w="4276" w:type="pct"/>
                  <w:vAlign w:val="center"/>
                </w:tcPr>
                <w:p w:rsidR="001C7F54" w:rsidRPr="00B14BBE" w:rsidRDefault="001C7F54" w:rsidP="001E6C53">
                  <w:pPr>
                    <w:framePr w:hSpace="142" w:wrap="around" w:vAnchor="text" w:hAnchor="margin" w:xAlign="center" w:y="1"/>
                    <w:ind w:left="34"/>
                    <w:jc w:val="both"/>
                    <w:rPr>
                      <w:sz w:val="20"/>
                      <w:szCs w:val="20"/>
                    </w:rPr>
                  </w:pPr>
                  <w:r w:rsidRPr="00B14BBE">
                    <w:rPr>
                      <w:sz w:val="20"/>
                      <w:szCs w:val="20"/>
                    </w:rPr>
                    <w:t xml:space="preserve">1. </w:t>
                  </w:r>
                  <w:proofErr w:type="spellStart"/>
                  <w:r w:rsidRPr="00B14BBE">
                    <w:rPr>
                      <w:sz w:val="20"/>
                      <w:szCs w:val="20"/>
                    </w:rPr>
                    <w:t>Arasınav</w:t>
                  </w:r>
                  <w:proofErr w:type="spellEnd"/>
                  <w:r w:rsidRPr="00B14BBE">
                    <w:rPr>
                      <w:sz w:val="20"/>
                      <w:szCs w:val="20"/>
                    </w:rPr>
                    <w:t xml:space="preserve">,   mamul: Karar değişkeni olarak mamul ve ilgili kavramlar, Sınıflandırma, mamul planlama, Yeni mamul geliştirme, </w:t>
                  </w:r>
                  <w:proofErr w:type="spellStart"/>
                  <w:r w:rsidRPr="00B14BBE">
                    <w:rPr>
                      <w:sz w:val="20"/>
                      <w:szCs w:val="20"/>
                    </w:rPr>
                    <w:t>Mamulun</w:t>
                  </w:r>
                  <w:proofErr w:type="spellEnd"/>
                  <w:r w:rsidRPr="00B14BBE">
                    <w:rPr>
                      <w:sz w:val="20"/>
                      <w:szCs w:val="20"/>
                    </w:rPr>
                    <w:t xml:space="preserve"> hayat seyri, Marka, Ambalaj, Servis ve kalite stratejileri, Mamul farklılaştırma, Moda olayı.</w:t>
                  </w:r>
                </w:p>
              </w:tc>
            </w:tr>
            <w:tr w:rsidR="001C7F54" w:rsidRPr="00B14BBE" w:rsidTr="001C7F54">
              <w:trPr>
                <w:trHeight w:val="340"/>
              </w:trPr>
              <w:tc>
                <w:tcPr>
                  <w:tcW w:w="724" w:type="pct"/>
                  <w:vAlign w:val="center"/>
                </w:tcPr>
                <w:p w:rsidR="001C7F54" w:rsidRPr="00B14BBE" w:rsidRDefault="001C7F54" w:rsidP="001E6C53">
                  <w:pPr>
                    <w:framePr w:hSpace="142" w:wrap="around" w:vAnchor="text" w:hAnchor="margin" w:xAlign="center" w:y="1"/>
                    <w:jc w:val="center"/>
                    <w:rPr>
                      <w:sz w:val="20"/>
                      <w:szCs w:val="20"/>
                    </w:rPr>
                  </w:pPr>
                  <w:r w:rsidRPr="00B14BBE">
                    <w:rPr>
                      <w:sz w:val="20"/>
                      <w:szCs w:val="20"/>
                    </w:rPr>
                    <w:t>6. Hafta</w:t>
                  </w:r>
                </w:p>
              </w:tc>
              <w:tc>
                <w:tcPr>
                  <w:tcW w:w="4276" w:type="pct"/>
                  <w:vAlign w:val="center"/>
                </w:tcPr>
                <w:p w:rsidR="001C7F54" w:rsidRPr="00B14BBE" w:rsidRDefault="001C7F54" w:rsidP="001E6C53">
                  <w:pPr>
                    <w:framePr w:hSpace="142" w:wrap="around" w:vAnchor="text" w:hAnchor="margin" w:xAlign="center" w:y="1"/>
                    <w:ind w:left="34"/>
                    <w:jc w:val="both"/>
                    <w:rPr>
                      <w:sz w:val="20"/>
                      <w:szCs w:val="20"/>
                    </w:rPr>
                  </w:pPr>
                  <w:r w:rsidRPr="00B14BBE">
                    <w:rPr>
                      <w:sz w:val="20"/>
                      <w:szCs w:val="20"/>
                    </w:rPr>
                    <w:t>Fiyat ve fiyatlandırma: Karar değişkeni olarak fiyatın önemi, Fiyatlandırma hedefleri, Uygulamada fiyatlandırma yöntemleri, Yeni mamul fiyatlandırma stratejileri, Talebin fiyat elastikiyeti.</w:t>
                  </w:r>
                </w:p>
              </w:tc>
            </w:tr>
            <w:tr w:rsidR="001C7F54" w:rsidRPr="00B14BBE" w:rsidTr="001C7F54">
              <w:trPr>
                <w:trHeight w:val="340"/>
              </w:trPr>
              <w:tc>
                <w:tcPr>
                  <w:tcW w:w="724" w:type="pct"/>
                  <w:vAlign w:val="center"/>
                </w:tcPr>
                <w:p w:rsidR="001C7F54" w:rsidRPr="00B14BBE" w:rsidRDefault="001C7F54" w:rsidP="001E6C53">
                  <w:pPr>
                    <w:framePr w:hSpace="142" w:wrap="around" w:vAnchor="text" w:hAnchor="margin" w:xAlign="center" w:y="1"/>
                    <w:jc w:val="center"/>
                    <w:rPr>
                      <w:sz w:val="20"/>
                      <w:szCs w:val="20"/>
                    </w:rPr>
                  </w:pPr>
                  <w:r w:rsidRPr="00B14BBE">
                    <w:rPr>
                      <w:sz w:val="20"/>
                      <w:szCs w:val="20"/>
                    </w:rPr>
                    <w:t>7. Hafta</w:t>
                  </w:r>
                </w:p>
              </w:tc>
              <w:tc>
                <w:tcPr>
                  <w:tcW w:w="4276" w:type="pct"/>
                  <w:vAlign w:val="center"/>
                </w:tcPr>
                <w:p w:rsidR="001C7F54" w:rsidRPr="00B14BBE" w:rsidRDefault="001C7F54" w:rsidP="001E6C53">
                  <w:pPr>
                    <w:framePr w:hSpace="142" w:wrap="around" w:vAnchor="text" w:hAnchor="margin" w:xAlign="center" w:y="1"/>
                    <w:ind w:left="34"/>
                    <w:jc w:val="both"/>
                    <w:rPr>
                      <w:sz w:val="20"/>
                      <w:szCs w:val="20"/>
                    </w:rPr>
                  </w:pPr>
                  <w:r w:rsidRPr="00B14BBE">
                    <w:rPr>
                      <w:sz w:val="20"/>
                      <w:szCs w:val="20"/>
                    </w:rPr>
                    <w:t>Tutundurma: Karar değişkeni olarak tutundurma, Önemi ve etkileri, İletişim süreci ve tutundurma fonksiyonları, Başlıca tutundurma metotları.</w:t>
                  </w:r>
                </w:p>
              </w:tc>
            </w:tr>
            <w:tr w:rsidR="001C7F54" w:rsidRPr="00B14BBE" w:rsidTr="001C7F54">
              <w:trPr>
                <w:trHeight w:val="340"/>
              </w:trPr>
              <w:tc>
                <w:tcPr>
                  <w:tcW w:w="724" w:type="pct"/>
                  <w:vAlign w:val="center"/>
                </w:tcPr>
                <w:p w:rsidR="001C7F54" w:rsidRPr="00B14BBE" w:rsidRDefault="001C7F54" w:rsidP="001E6C53">
                  <w:pPr>
                    <w:framePr w:hSpace="142" w:wrap="around" w:vAnchor="text" w:hAnchor="margin" w:xAlign="center" w:y="1"/>
                    <w:jc w:val="center"/>
                    <w:rPr>
                      <w:sz w:val="20"/>
                      <w:szCs w:val="20"/>
                    </w:rPr>
                  </w:pPr>
                  <w:r w:rsidRPr="00B14BBE">
                    <w:rPr>
                      <w:sz w:val="20"/>
                      <w:szCs w:val="20"/>
                    </w:rPr>
                    <w:t>8. Hafta</w:t>
                  </w:r>
                </w:p>
              </w:tc>
              <w:tc>
                <w:tcPr>
                  <w:tcW w:w="4276" w:type="pct"/>
                  <w:vAlign w:val="center"/>
                </w:tcPr>
                <w:p w:rsidR="001C7F54" w:rsidRPr="00B14BBE" w:rsidRDefault="001C7F54" w:rsidP="001E6C53">
                  <w:pPr>
                    <w:framePr w:hSpace="142" w:wrap="around" w:vAnchor="text" w:hAnchor="margin" w:xAlign="center" w:y="1"/>
                    <w:ind w:left="34"/>
                    <w:jc w:val="both"/>
                    <w:rPr>
                      <w:sz w:val="20"/>
                      <w:szCs w:val="20"/>
                    </w:rPr>
                  </w:pPr>
                  <w:r w:rsidRPr="00B14BBE">
                    <w:rPr>
                      <w:sz w:val="20"/>
                      <w:szCs w:val="20"/>
                    </w:rPr>
                    <w:t>Reklam ve satış geliştirme: Reklamın amaçları, Çeşitleri, Reklam medyasının seçimi ve reklam mesajları, Reklam bölümünün organizasyonu, Tanıtma ve halkla ilişkiler.</w:t>
                  </w:r>
                </w:p>
              </w:tc>
            </w:tr>
            <w:tr w:rsidR="001C7F54" w:rsidRPr="00B14BBE" w:rsidTr="001C7F54">
              <w:trPr>
                <w:trHeight w:val="340"/>
              </w:trPr>
              <w:tc>
                <w:tcPr>
                  <w:tcW w:w="724" w:type="pct"/>
                  <w:vAlign w:val="center"/>
                </w:tcPr>
                <w:p w:rsidR="001C7F54" w:rsidRPr="00B14BBE" w:rsidRDefault="001C7F54" w:rsidP="001E6C53">
                  <w:pPr>
                    <w:framePr w:hSpace="142" w:wrap="around" w:vAnchor="text" w:hAnchor="margin" w:xAlign="center" w:y="1"/>
                    <w:jc w:val="center"/>
                    <w:rPr>
                      <w:sz w:val="20"/>
                      <w:szCs w:val="20"/>
                    </w:rPr>
                  </w:pPr>
                  <w:r w:rsidRPr="00B14BBE">
                    <w:rPr>
                      <w:sz w:val="20"/>
                      <w:szCs w:val="20"/>
                    </w:rPr>
                    <w:t>9. Hafta</w:t>
                  </w:r>
                </w:p>
              </w:tc>
              <w:tc>
                <w:tcPr>
                  <w:tcW w:w="4276" w:type="pct"/>
                  <w:vAlign w:val="center"/>
                </w:tcPr>
                <w:p w:rsidR="001C7F54" w:rsidRPr="00B14BBE" w:rsidRDefault="001C7F54" w:rsidP="001E6C53">
                  <w:pPr>
                    <w:framePr w:hSpace="142" w:wrap="around" w:vAnchor="text" w:hAnchor="margin" w:xAlign="center" w:y="1"/>
                    <w:ind w:left="34"/>
                    <w:jc w:val="both"/>
                    <w:rPr>
                      <w:sz w:val="20"/>
                      <w:szCs w:val="20"/>
                    </w:rPr>
                  </w:pPr>
                  <w:proofErr w:type="gramStart"/>
                  <w:r w:rsidRPr="00B14BBE">
                    <w:rPr>
                      <w:sz w:val="20"/>
                      <w:szCs w:val="20"/>
                    </w:rPr>
                    <w:t>Kişisel satış ve satış yönetimi: Kişisel satışın pazarlamadaki yeri ve önemi, Satış görevleri ve satışçı çeşitleri, Satış sürecinin aşamaları, Satış yönetimi.</w:t>
                  </w:r>
                  <w:proofErr w:type="gramEnd"/>
                </w:p>
              </w:tc>
            </w:tr>
            <w:tr w:rsidR="001C7F54" w:rsidRPr="00B14BBE" w:rsidTr="001C7F54">
              <w:trPr>
                <w:trHeight w:val="340"/>
              </w:trPr>
              <w:tc>
                <w:tcPr>
                  <w:tcW w:w="724" w:type="pct"/>
                  <w:vAlign w:val="center"/>
                </w:tcPr>
                <w:p w:rsidR="001C7F54" w:rsidRPr="00B14BBE" w:rsidRDefault="001C7F54" w:rsidP="001E6C53">
                  <w:pPr>
                    <w:framePr w:hSpace="142" w:wrap="around" w:vAnchor="text" w:hAnchor="margin" w:xAlign="center" w:y="1"/>
                    <w:jc w:val="center"/>
                    <w:rPr>
                      <w:sz w:val="20"/>
                      <w:szCs w:val="20"/>
                    </w:rPr>
                  </w:pPr>
                  <w:r w:rsidRPr="00B14BBE">
                    <w:rPr>
                      <w:sz w:val="20"/>
                      <w:szCs w:val="20"/>
                    </w:rPr>
                    <w:t>10. Hafta</w:t>
                  </w:r>
                </w:p>
              </w:tc>
              <w:tc>
                <w:tcPr>
                  <w:tcW w:w="4276" w:type="pct"/>
                  <w:vAlign w:val="center"/>
                </w:tcPr>
                <w:p w:rsidR="001C7F54" w:rsidRPr="00B14BBE" w:rsidRDefault="001C7F54" w:rsidP="001E6C53">
                  <w:pPr>
                    <w:framePr w:hSpace="142" w:wrap="around" w:vAnchor="text" w:hAnchor="margin" w:xAlign="center" w:y="1"/>
                    <w:ind w:left="34"/>
                    <w:jc w:val="both"/>
                    <w:rPr>
                      <w:sz w:val="20"/>
                      <w:szCs w:val="20"/>
                    </w:rPr>
                  </w:pPr>
                  <w:r w:rsidRPr="00B14BBE">
                    <w:rPr>
                      <w:sz w:val="20"/>
                      <w:szCs w:val="20"/>
                    </w:rPr>
                    <w:t>2.Arasınav,   Dağıtım, dağıtım kanalları ve fiziksel dağıtım: Dağıtım kanalları, Dağıtım kanalının seçimi, Başlıca dağıtım politikaları, Fiziksel dağıtım.</w:t>
                  </w:r>
                </w:p>
              </w:tc>
            </w:tr>
            <w:tr w:rsidR="001C7F54" w:rsidRPr="00B14BBE" w:rsidTr="001C7F54">
              <w:trPr>
                <w:trHeight w:val="340"/>
              </w:trPr>
              <w:tc>
                <w:tcPr>
                  <w:tcW w:w="724" w:type="pct"/>
                  <w:vAlign w:val="center"/>
                </w:tcPr>
                <w:p w:rsidR="001C7F54" w:rsidRPr="00B14BBE" w:rsidRDefault="001C7F54" w:rsidP="001E6C53">
                  <w:pPr>
                    <w:framePr w:hSpace="142" w:wrap="around" w:vAnchor="text" w:hAnchor="margin" w:xAlign="center" w:y="1"/>
                    <w:jc w:val="center"/>
                    <w:rPr>
                      <w:sz w:val="20"/>
                      <w:szCs w:val="20"/>
                    </w:rPr>
                  </w:pPr>
                  <w:r w:rsidRPr="00B14BBE">
                    <w:rPr>
                      <w:sz w:val="20"/>
                      <w:szCs w:val="20"/>
                    </w:rPr>
                    <w:t>11. Hafta</w:t>
                  </w:r>
                </w:p>
              </w:tc>
              <w:tc>
                <w:tcPr>
                  <w:tcW w:w="4276" w:type="pct"/>
                  <w:vAlign w:val="center"/>
                </w:tcPr>
                <w:p w:rsidR="001C7F54" w:rsidRPr="00B14BBE" w:rsidRDefault="001C7F54" w:rsidP="001E6C53">
                  <w:pPr>
                    <w:framePr w:hSpace="142" w:wrap="around" w:vAnchor="text" w:hAnchor="margin" w:xAlign="center" w:y="1"/>
                    <w:ind w:left="34"/>
                    <w:jc w:val="both"/>
                    <w:rPr>
                      <w:sz w:val="20"/>
                      <w:szCs w:val="20"/>
                    </w:rPr>
                  </w:pPr>
                  <w:r w:rsidRPr="00B14BBE">
                    <w:rPr>
                      <w:sz w:val="20"/>
                      <w:szCs w:val="20"/>
                    </w:rPr>
                    <w:t>Pazarlama yönetiminde örgütleme ve denetim: Örgütlemenin mahiyeti ve önemi, Pazarlama bölümünün işletme içindeki yeri, Pazarlama bölümünün organizasyonu, Denetimi.</w:t>
                  </w:r>
                </w:p>
              </w:tc>
            </w:tr>
            <w:tr w:rsidR="001C7F54" w:rsidRPr="00B14BBE" w:rsidTr="001C7F54">
              <w:trPr>
                <w:trHeight w:val="340"/>
              </w:trPr>
              <w:tc>
                <w:tcPr>
                  <w:tcW w:w="724" w:type="pct"/>
                  <w:vAlign w:val="center"/>
                </w:tcPr>
                <w:p w:rsidR="001C7F54" w:rsidRPr="00B14BBE" w:rsidRDefault="001C7F54" w:rsidP="001E6C53">
                  <w:pPr>
                    <w:framePr w:hSpace="142" w:wrap="around" w:vAnchor="text" w:hAnchor="margin" w:xAlign="center" w:y="1"/>
                    <w:jc w:val="center"/>
                    <w:rPr>
                      <w:sz w:val="20"/>
                      <w:szCs w:val="20"/>
                    </w:rPr>
                  </w:pPr>
                  <w:r w:rsidRPr="00B14BBE">
                    <w:rPr>
                      <w:sz w:val="20"/>
                      <w:szCs w:val="20"/>
                    </w:rPr>
                    <w:t>12. Hafta</w:t>
                  </w:r>
                </w:p>
              </w:tc>
              <w:tc>
                <w:tcPr>
                  <w:tcW w:w="4276" w:type="pct"/>
                  <w:vAlign w:val="center"/>
                </w:tcPr>
                <w:p w:rsidR="001C7F54" w:rsidRPr="00B14BBE" w:rsidRDefault="001C7F54" w:rsidP="001E6C53">
                  <w:pPr>
                    <w:framePr w:hSpace="142" w:wrap="around" w:vAnchor="text" w:hAnchor="margin" w:xAlign="center" w:y="1"/>
                    <w:ind w:left="34"/>
                    <w:jc w:val="both"/>
                    <w:rPr>
                      <w:sz w:val="20"/>
                      <w:szCs w:val="20"/>
                    </w:rPr>
                  </w:pPr>
                  <w:r w:rsidRPr="00B14BBE">
                    <w:rPr>
                      <w:sz w:val="20"/>
                      <w:szCs w:val="20"/>
                    </w:rPr>
                    <w:t>Uluslararası pazarlama: İşletmelerin dışa açılma sebepleri ve uluslararası pazarlama yönetimi, Uluslararası pazarlamayı etkileyen çevresel faktörler, Uluslararası pazarlara giriş şekilleri.</w:t>
                  </w:r>
                </w:p>
              </w:tc>
            </w:tr>
            <w:tr w:rsidR="001C7F54" w:rsidRPr="00B14BBE" w:rsidTr="001C7F54">
              <w:trPr>
                <w:trHeight w:val="340"/>
              </w:trPr>
              <w:tc>
                <w:tcPr>
                  <w:tcW w:w="724" w:type="pct"/>
                  <w:vAlign w:val="center"/>
                </w:tcPr>
                <w:p w:rsidR="001C7F54" w:rsidRPr="00B14BBE" w:rsidRDefault="001C7F54" w:rsidP="001E6C53">
                  <w:pPr>
                    <w:framePr w:hSpace="142" w:wrap="around" w:vAnchor="text" w:hAnchor="margin" w:xAlign="center" w:y="1"/>
                    <w:jc w:val="center"/>
                    <w:rPr>
                      <w:sz w:val="20"/>
                      <w:szCs w:val="20"/>
                    </w:rPr>
                  </w:pPr>
                  <w:r w:rsidRPr="00B14BBE">
                    <w:rPr>
                      <w:sz w:val="20"/>
                      <w:szCs w:val="20"/>
                    </w:rPr>
                    <w:t>13. Hafta</w:t>
                  </w:r>
                </w:p>
              </w:tc>
              <w:tc>
                <w:tcPr>
                  <w:tcW w:w="4276" w:type="pct"/>
                  <w:vAlign w:val="center"/>
                </w:tcPr>
                <w:p w:rsidR="001C7F54" w:rsidRPr="00B14BBE" w:rsidRDefault="001C7F54" w:rsidP="001E6C53">
                  <w:pPr>
                    <w:framePr w:hSpace="142" w:wrap="around" w:vAnchor="text" w:hAnchor="margin" w:xAlign="center" w:y="1"/>
                    <w:ind w:left="34"/>
                    <w:jc w:val="both"/>
                    <w:rPr>
                      <w:sz w:val="20"/>
                      <w:szCs w:val="20"/>
                    </w:rPr>
                  </w:pPr>
                  <w:r w:rsidRPr="00B14BBE">
                    <w:rPr>
                      <w:sz w:val="20"/>
                      <w:szCs w:val="20"/>
                    </w:rPr>
                    <w:t>Hizmet pazarlaması: Hizmetlerin tanımı ve çeşitleri, Hizmet işletmelerinde pazarlama anlayışı, Hizmet işletmelerinde pazarlama stratejileri.</w:t>
                  </w:r>
                </w:p>
              </w:tc>
            </w:tr>
            <w:tr w:rsidR="001C7F54" w:rsidRPr="00B14BBE" w:rsidTr="001C7F54">
              <w:trPr>
                <w:trHeight w:val="340"/>
              </w:trPr>
              <w:tc>
                <w:tcPr>
                  <w:tcW w:w="724" w:type="pct"/>
                  <w:vAlign w:val="center"/>
                </w:tcPr>
                <w:p w:rsidR="001C7F54" w:rsidRPr="00B14BBE" w:rsidRDefault="001C7F54" w:rsidP="001E6C53">
                  <w:pPr>
                    <w:framePr w:hSpace="142" w:wrap="around" w:vAnchor="text" w:hAnchor="margin" w:xAlign="center" w:y="1"/>
                    <w:jc w:val="center"/>
                    <w:rPr>
                      <w:sz w:val="20"/>
                      <w:szCs w:val="20"/>
                    </w:rPr>
                  </w:pPr>
                  <w:r w:rsidRPr="00B14BBE">
                    <w:rPr>
                      <w:sz w:val="20"/>
                      <w:szCs w:val="20"/>
                    </w:rPr>
                    <w:t>14. Hafta</w:t>
                  </w:r>
                </w:p>
              </w:tc>
              <w:tc>
                <w:tcPr>
                  <w:tcW w:w="4276" w:type="pct"/>
                  <w:vAlign w:val="center"/>
                </w:tcPr>
                <w:p w:rsidR="001C7F54" w:rsidRPr="00B14BBE" w:rsidRDefault="001C7F54" w:rsidP="001E6C53">
                  <w:pPr>
                    <w:framePr w:hSpace="142" w:wrap="around" w:vAnchor="text" w:hAnchor="margin" w:xAlign="center" w:y="1"/>
                    <w:ind w:left="34"/>
                    <w:jc w:val="both"/>
                    <w:rPr>
                      <w:sz w:val="20"/>
                      <w:szCs w:val="20"/>
                    </w:rPr>
                  </w:pPr>
                  <w:r w:rsidRPr="00B14BBE">
                    <w:rPr>
                      <w:sz w:val="20"/>
                      <w:szCs w:val="20"/>
                    </w:rPr>
                    <w:t xml:space="preserve">Doğrudan pazarlama ve internette pazarlama: Doğrudan pazarlamanın tanımı, Amaçları, Yararları, Doğrudan pazarlamanın başlıca çeşitleri, Elektronik ticaret ve internette pazarlama, </w:t>
                  </w:r>
                  <w:proofErr w:type="spellStart"/>
                  <w:r w:rsidRPr="00B14BBE">
                    <w:rPr>
                      <w:sz w:val="20"/>
                      <w:szCs w:val="20"/>
                    </w:rPr>
                    <w:t>İntenet</w:t>
                  </w:r>
                  <w:proofErr w:type="spellEnd"/>
                  <w:r w:rsidRPr="00B14BBE">
                    <w:rPr>
                      <w:sz w:val="20"/>
                      <w:szCs w:val="20"/>
                    </w:rPr>
                    <w:t xml:space="preserve"> kullanıcılarının özellikleri, İnternette pazarlama stratejileri.</w:t>
                  </w:r>
                </w:p>
              </w:tc>
            </w:tr>
          </w:tbl>
          <w:p w:rsidR="00800488" w:rsidRPr="009D7E45" w:rsidRDefault="00800488" w:rsidP="0074081A">
            <w:pPr>
              <w:pStyle w:val="ListeParagraf"/>
              <w:rPr>
                <w:color w:val="000000"/>
                <w:sz w:val="20"/>
                <w:szCs w:val="20"/>
              </w:rPr>
            </w:pPr>
          </w:p>
        </w:tc>
      </w:tr>
      <w:tr w:rsidR="00800488" w:rsidRPr="005A5FAC" w:rsidTr="0074081A">
        <w:trPr>
          <w:trHeight w:val="153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Öğretim Faaliyetleri</w:t>
            </w:r>
          </w:p>
          <w:p w:rsidR="00800488" w:rsidRPr="009D7E45" w:rsidRDefault="00800488" w:rsidP="0074081A">
            <w:pPr>
              <w:rPr>
                <w:bCs/>
                <w:i/>
                <w:color w:val="000000"/>
                <w:sz w:val="20"/>
                <w:szCs w:val="20"/>
              </w:rPr>
            </w:pPr>
            <w:proofErr w:type="gramStart"/>
            <w:r w:rsidRPr="009D7E45">
              <w:rPr>
                <w:bCs/>
                <w:i/>
                <w:color w:val="000000"/>
                <w:sz w:val="20"/>
                <w:szCs w:val="20"/>
              </w:rPr>
              <w:t>(</w:t>
            </w:r>
            <w:proofErr w:type="gramEnd"/>
            <w:r w:rsidRPr="009D7E45">
              <w:rPr>
                <w:bCs/>
                <w:i/>
                <w:color w:val="000000"/>
                <w:sz w:val="20"/>
                <w:szCs w:val="20"/>
              </w:rPr>
              <w:t>Burada belirtilen faaliyetler için harcanan zaman krediyi belirleyecektir. Dikkatli doldurulması gerekmektedir.</w:t>
            </w:r>
            <w:proofErr w:type="gramStart"/>
            <w:r w:rsidRPr="009D7E45">
              <w:rPr>
                <w:bCs/>
                <w:i/>
                <w:color w:val="000000"/>
                <w:sz w:val="20"/>
                <w:szCs w:val="20"/>
              </w:rPr>
              <w:t>)</w:t>
            </w:r>
            <w:proofErr w:type="gramEnd"/>
          </w:p>
        </w:tc>
        <w:tc>
          <w:tcPr>
            <w:tcW w:w="4685"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Haftalık teorik ders saati</w:t>
            </w:r>
          </w:p>
          <w:p w:rsidR="00800488" w:rsidRPr="009D7E45" w:rsidRDefault="00800488" w:rsidP="0074081A">
            <w:pPr>
              <w:rPr>
                <w:color w:val="000000"/>
                <w:sz w:val="20"/>
                <w:szCs w:val="20"/>
              </w:rPr>
            </w:pPr>
            <w:r w:rsidRPr="009D7E45">
              <w:rPr>
                <w:color w:val="000000"/>
                <w:sz w:val="20"/>
                <w:szCs w:val="20"/>
              </w:rPr>
              <w:t>İnternetten tarama, kütüphane çalışması</w:t>
            </w:r>
          </w:p>
          <w:p w:rsidR="00800488" w:rsidRPr="009D7E45" w:rsidRDefault="00800488" w:rsidP="0074081A">
            <w:pPr>
              <w:rPr>
                <w:color w:val="000000"/>
                <w:sz w:val="20"/>
                <w:szCs w:val="20"/>
              </w:rPr>
            </w:pPr>
            <w:r w:rsidRPr="009D7E45">
              <w:rPr>
                <w:color w:val="000000"/>
                <w:sz w:val="20"/>
                <w:szCs w:val="20"/>
              </w:rPr>
              <w:t>Ara sınav ve ara sınava hazırlık</w:t>
            </w:r>
          </w:p>
          <w:p w:rsidR="00800488" w:rsidRPr="009D7E45" w:rsidRDefault="00800488" w:rsidP="0074081A">
            <w:pPr>
              <w:rPr>
                <w:color w:val="000000"/>
                <w:sz w:val="20"/>
                <w:szCs w:val="20"/>
              </w:rPr>
            </w:pPr>
            <w:r w:rsidRPr="009D7E45">
              <w:rPr>
                <w:color w:val="000000"/>
                <w:sz w:val="20"/>
                <w:szCs w:val="20"/>
              </w:rPr>
              <w:t>Final sınavı ve final sınavına hazırlık</w:t>
            </w:r>
          </w:p>
        </w:tc>
      </w:tr>
      <w:tr w:rsidR="00800488" w:rsidRPr="005A5FAC" w:rsidTr="0074081A">
        <w:trPr>
          <w:trHeight w:val="7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800488" w:rsidRPr="009D7E45" w:rsidTr="0074081A">
              <w:trPr>
                <w:trHeight w:val="498"/>
              </w:trPr>
              <w:tc>
                <w:tcPr>
                  <w:tcW w:w="2257" w:type="dxa"/>
                  <w:shd w:val="clear" w:color="auto" w:fill="auto"/>
                </w:tcPr>
                <w:p w:rsidR="00800488" w:rsidRPr="00E65FA8" w:rsidRDefault="00800488" w:rsidP="0074081A">
                  <w:pPr>
                    <w:jc w:val="center"/>
                    <w:rPr>
                      <w:sz w:val="20"/>
                      <w:szCs w:val="20"/>
                    </w:rPr>
                  </w:pPr>
                </w:p>
              </w:tc>
              <w:tc>
                <w:tcPr>
                  <w:tcW w:w="1128" w:type="dxa"/>
                  <w:shd w:val="clear" w:color="auto" w:fill="auto"/>
                </w:tcPr>
                <w:p w:rsidR="00800488" w:rsidRPr="00E65FA8" w:rsidRDefault="00800488" w:rsidP="0074081A">
                  <w:pPr>
                    <w:jc w:val="center"/>
                    <w:rPr>
                      <w:b/>
                      <w:sz w:val="20"/>
                      <w:szCs w:val="20"/>
                    </w:rPr>
                  </w:pPr>
                  <w:r w:rsidRPr="00E65FA8">
                    <w:rPr>
                      <w:b/>
                      <w:sz w:val="20"/>
                      <w:szCs w:val="20"/>
                    </w:rPr>
                    <w:t>Sayısı</w:t>
                  </w:r>
                </w:p>
              </w:tc>
              <w:tc>
                <w:tcPr>
                  <w:tcW w:w="1128" w:type="dxa"/>
                  <w:shd w:val="clear" w:color="auto" w:fill="auto"/>
                </w:tcPr>
                <w:p w:rsidR="00800488" w:rsidRPr="00E65FA8" w:rsidRDefault="00800488" w:rsidP="0074081A">
                  <w:pPr>
                    <w:jc w:val="center"/>
                    <w:rPr>
                      <w:b/>
                      <w:sz w:val="20"/>
                      <w:szCs w:val="20"/>
                    </w:rPr>
                  </w:pPr>
                  <w:r w:rsidRPr="00E65FA8">
                    <w:rPr>
                      <w:b/>
                      <w:sz w:val="20"/>
                      <w:szCs w:val="20"/>
                    </w:rPr>
                    <w:t>Toplam Katkısı (%)</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Ara sınav</w:t>
                  </w:r>
                </w:p>
              </w:tc>
              <w:tc>
                <w:tcPr>
                  <w:tcW w:w="1128" w:type="dxa"/>
                  <w:shd w:val="clear" w:color="auto" w:fill="auto"/>
                </w:tcPr>
                <w:p w:rsidR="00800488" w:rsidRPr="00E65FA8" w:rsidRDefault="0017390B" w:rsidP="0017390B">
                  <w:pPr>
                    <w:tabs>
                      <w:tab w:val="left" w:pos="701"/>
                    </w:tabs>
                    <w:jc w:val="center"/>
                    <w:rPr>
                      <w:sz w:val="20"/>
                      <w:szCs w:val="20"/>
                    </w:rPr>
                  </w:pPr>
                  <w:r>
                    <w:rPr>
                      <w:sz w:val="20"/>
                      <w:szCs w:val="20"/>
                    </w:rPr>
                    <w:t>2</w:t>
                  </w:r>
                </w:p>
              </w:tc>
              <w:tc>
                <w:tcPr>
                  <w:tcW w:w="1128" w:type="dxa"/>
                  <w:shd w:val="clear" w:color="auto" w:fill="auto"/>
                </w:tcPr>
                <w:p w:rsidR="00800488" w:rsidRPr="00E65FA8" w:rsidRDefault="0017390B" w:rsidP="0017390B">
                  <w:pPr>
                    <w:jc w:val="center"/>
                    <w:rPr>
                      <w:sz w:val="20"/>
                      <w:szCs w:val="20"/>
                    </w:rPr>
                  </w:pPr>
                  <w:r>
                    <w:rPr>
                      <w:sz w:val="20"/>
                      <w:szCs w:val="20"/>
                    </w:rPr>
                    <w:t>60</w:t>
                  </w:r>
                </w:p>
              </w:tc>
            </w:tr>
            <w:tr w:rsidR="0017390B" w:rsidRPr="009D7E45" w:rsidTr="0074081A">
              <w:trPr>
                <w:trHeight w:val="236"/>
              </w:trPr>
              <w:tc>
                <w:tcPr>
                  <w:tcW w:w="2257" w:type="dxa"/>
                  <w:shd w:val="clear" w:color="auto" w:fill="auto"/>
                </w:tcPr>
                <w:p w:rsidR="0017390B" w:rsidRPr="00E65FA8" w:rsidRDefault="0017390B" w:rsidP="0017390B">
                  <w:pPr>
                    <w:rPr>
                      <w:sz w:val="20"/>
                      <w:szCs w:val="20"/>
                    </w:rPr>
                  </w:pPr>
                  <w:r w:rsidRPr="00E65FA8">
                    <w:rPr>
                      <w:sz w:val="20"/>
                      <w:szCs w:val="20"/>
                    </w:rPr>
                    <w:t>Ödev</w:t>
                  </w:r>
                </w:p>
              </w:tc>
              <w:tc>
                <w:tcPr>
                  <w:tcW w:w="1128" w:type="dxa"/>
                  <w:shd w:val="clear" w:color="auto" w:fill="auto"/>
                </w:tcPr>
                <w:p w:rsidR="0017390B" w:rsidRPr="00E65FA8" w:rsidRDefault="0017390B" w:rsidP="0017390B">
                  <w:pPr>
                    <w:jc w:val="center"/>
                    <w:rPr>
                      <w:sz w:val="20"/>
                      <w:szCs w:val="20"/>
                    </w:rPr>
                  </w:pPr>
                  <w:r>
                    <w:rPr>
                      <w:sz w:val="20"/>
                      <w:szCs w:val="20"/>
                    </w:rPr>
                    <w:t>0</w:t>
                  </w:r>
                </w:p>
              </w:tc>
              <w:tc>
                <w:tcPr>
                  <w:tcW w:w="1128" w:type="dxa"/>
                  <w:shd w:val="clear" w:color="auto" w:fill="auto"/>
                </w:tcPr>
                <w:p w:rsidR="0017390B" w:rsidRPr="00E65FA8" w:rsidRDefault="0017390B" w:rsidP="0017390B">
                  <w:pPr>
                    <w:jc w:val="center"/>
                    <w:rPr>
                      <w:sz w:val="20"/>
                      <w:szCs w:val="20"/>
                    </w:rPr>
                  </w:pPr>
                  <w:r>
                    <w:rPr>
                      <w:sz w:val="20"/>
                      <w:szCs w:val="20"/>
                    </w:rPr>
                    <w:t>0</w:t>
                  </w:r>
                </w:p>
              </w:tc>
            </w:tr>
            <w:tr w:rsidR="0017390B" w:rsidRPr="009D7E45" w:rsidTr="0074081A">
              <w:trPr>
                <w:trHeight w:val="248"/>
              </w:trPr>
              <w:tc>
                <w:tcPr>
                  <w:tcW w:w="2257" w:type="dxa"/>
                  <w:shd w:val="clear" w:color="auto" w:fill="auto"/>
                </w:tcPr>
                <w:p w:rsidR="0017390B" w:rsidRPr="00E65FA8" w:rsidRDefault="0017390B" w:rsidP="0017390B">
                  <w:pPr>
                    <w:rPr>
                      <w:sz w:val="20"/>
                      <w:szCs w:val="20"/>
                    </w:rPr>
                  </w:pPr>
                  <w:r w:rsidRPr="00E65FA8">
                    <w:rPr>
                      <w:sz w:val="20"/>
                      <w:szCs w:val="20"/>
                    </w:rPr>
                    <w:lastRenderedPageBreak/>
                    <w:t>Uygulama</w:t>
                  </w:r>
                </w:p>
              </w:tc>
              <w:tc>
                <w:tcPr>
                  <w:tcW w:w="1128" w:type="dxa"/>
                  <w:shd w:val="clear" w:color="auto" w:fill="auto"/>
                </w:tcPr>
                <w:p w:rsidR="0017390B" w:rsidRPr="00E65FA8" w:rsidRDefault="0017390B" w:rsidP="0017390B">
                  <w:pPr>
                    <w:jc w:val="center"/>
                    <w:rPr>
                      <w:sz w:val="20"/>
                      <w:szCs w:val="20"/>
                    </w:rPr>
                  </w:pPr>
                  <w:r>
                    <w:rPr>
                      <w:sz w:val="20"/>
                      <w:szCs w:val="20"/>
                    </w:rPr>
                    <w:t>0</w:t>
                  </w:r>
                </w:p>
              </w:tc>
              <w:tc>
                <w:tcPr>
                  <w:tcW w:w="1128" w:type="dxa"/>
                  <w:shd w:val="clear" w:color="auto" w:fill="auto"/>
                </w:tcPr>
                <w:p w:rsidR="0017390B" w:rsidRPr="00E65FA8" w:rsidRDefault="0017390B" w:rsidP="0017390B">
                  <w:pPr>
                    <w:jc w:val="center"/>
                    <w:rPr>
                      <w:sz w:val="20"/>
                      <w:szCs w:val="20"/>
                    </w:rPr>
                  </w:pPr>
                  <w:r>
                    <w:rPr>
                      <w:sz w:val="20"/>
                      <w:szCs w:val="20"/>
                    </w:rPr>
                    <w:t>0</w:t>
                  </w:r>
                </w:p>
              </w:tc>
            </w:tr>
            <w:tr w:rsidR="0017390B" w:rsidRPr="009D7E45" w:rsidTr="0074081A">
              <w:trPr>
                <w:trHeight w:val="248"/>
              </w:trPr>
              <w:tc>
                <w:tcPr>
                  <w:tcW w:w="2257" w:type="dxa"/>
                  <w:shd w:val="clear" w:color="auto" w:fill="auto"/>
                </w:tcPr>
                <w:p w:rsidR="0017390B" w:rsidRPr="00E65FA8" w:rsidRDefault="0017390B" w:rsidP="0017390B">
                  <w:pPr>
                    <w:rPr>
                      <w:sz w:val="20"/>
                      <w:szCs w:val="20"/>
                    </w:rPr>
                  </w:pPr>
                  <w:r w:rsidRPr="00E65FA8">
                    <w:rPr>
                      <w:sz w:val="20"/>
                      <w:szCs w:val="20"/>
                    </w:rPr>
                    <w:t>Projeler</w:t>
                  </w:r>
                </w:p>
              </w:tc>
              <w:tc>
                <w:tcPr>
                  <w:tcW w:w="1128" w:type="dxa"/>
                  <w:shd w:val="clear" w:color="auto" w:fill="auto"/>
                </w:tcPr>
                <w:p w:rsidR="0017390B" w:rsidRPr="00E65FA8" w:rsidRDefault="0017390B" w:rsidP="0017390B">
                  <w:pPr>
                    <w:jc w:val="center"/>
                    <w:rPr>
                      <w:sz w:val="20"/>
                      <w:szCs w:val="20"/>
                    </w:rPr>
                  </w:pPr>
                  <w:r>
                    <w:rPr>
                      <w:sz w:val="20"/>
                      <w:szCs w:val="20"/>
                    </w:rPr>
                    <w:t>0</w:t>
                  </w:r>
                </w:p>
              </w:tc>
              <w:tc>
                <w:tcPr>
                  <w:tcW w:w="1128" w:type="dxa"/>
                  <w:shd w:val="clear" w:color="auto" w:fill="auto"/>
                </w:tcPr>
                <w:p w:rsidR="0017390B" w:rsidRPr="00E65FA8" w:rsidRDefault="0017390B" w:rsidP="0017390B">
                  <w:pPr>
                    <w:jc w:val="center"/>
                    <w:rPr>
                      <w:sz w:val="20"/>
                      <w:szCs w:val="20"/>
                    </w:rPr>
                  </w:pPr>
                  <w:r>
                    <w:rPr>
                      <w:sz w:val="20"/>
                      <w:szCs w:val="20"/>
                    </w:rPr>
                    <w:t>0</w:t>
                  </w:r>
                </w:p>
              </w:tc>
            </w:tr>
            <w:tr w:rsidR="0017390B" w:rsidRPr="009D7E45" w:rsidTr="0074081A">
              <w:trPr>
                <w:trHeight w:val="248"/>
              </w:trPr>
              <w:tc>
                <w:tcPr>
                  <w:tcW w:w="2257" w:type="dxa"/>
                  <w:shd w:val="clear" w:color="auto" w:fill="auto"/>
                </w:tcPr>
                <w:p w:rsidR="0017390B" w:rsidRPr="00E65FA8" w:rsidRDefault="0017390B" w:rsidP="0017390B">
                  <w:pPr>
                    <w:rPr>
                      <w:sz w:val="20"/>
                      <w:szCs w:val="20"/>
                    </w:rPr>
                  </w:pPr>
                  <w:r w:rsidRPr="00E65FA8">
                    <w:rPr>
                      <w:sz w:val="20"/>
                      <w:szCs w:val="20"/>
                    </w:rPr>
                    <w:t>Pratik</w:t>
                  </w:r>
                </w:p>
              </w:tc>
              <w:tc>
                <w:tcPr>
                  <w:tcW w:w="1128" w:type="dxa"/>
                  <w:shd w:val="clear" w:color="auto" w:fill="auto"/>
                </w:tcPr>
                <w:p w:rsidR="0017390B" w:rsidRPr="00E65FA8" w:rsidRDefault="0017390B" w:rsidP="0017390B">
                  <w:pPr>
                    <w:jc w:val="center"/>
                    <w:rPr>
                      <w:sz w:val="20"/>
                      <w:szCs w:val="20"/>
                    </w:rPr>
                  </w:pPr>
                  <w:r>
                    <w:rPr>
                      <w:sz w:val="20"/>
                      <w:szCs w:val="20"/>
                    </w:rPr>
                    <w:t>0</w:t>
                  </w:r>
                </w:p>
              </w:tc>
              <w:tc>
                <w:tcPr>
                  <w:tcW w:w="1128" w:type="dxa"/>
                  <w:shd w:val="clear" w:color="auto" w:fill="auto"/>
                </w:tcPr>
                <w:p w:rsidR="0017390B" w:rsidRPr="00E65FA8" w:rsidRDefault="0017390B" w:rsidP="0017390B">
                  <w:pPr>
                    <w:jc w:val="center"/>
                    <w:rPr>
                      <w:sz w:val="20"/>
                      <w:szCs w:val="20"/>
                    </w:rPr>
                  </w:pPr>
                  <w:r>
                    <w:rPr>
                      <w:sz w:val="20"/>
                      <w:szCs w:val="20"/>
                    </w:rPr>
                    <w:t>0</w:t>
                  </w:r>
                </w:p>
              </w:tc>
            </w:tr>
            <w:tr w:rsidR="0017390B" w:rsidRPr="009D7E45" w:rsidTr="0074081A">
              <w:trPr>
                <w:trHeight w:val="248"/>
              </w:trPr>
              <w:tc>
                <w:tcPr>
                  <w:tcW w:w="2257" w:type="dxa"/>
                  <w:shd w:val="clear" w:color="auto" w:fill="auto"/>
                </w:tcPr>
                <w:p w:rsidR="0017390B" w:rsidRDefault="0017390B" w:rsidP="0017390B">
                  <w:pPr>
                    <w:rPr>
                      <w:sz w:val="20"/>
                      <w:szCs w:val="20"/>
                    </w:rPr>
                  </w:pPr>
                  <w:r w:rsidRPr="00E65FA8">
                    <w:rPr>
                      <w:sz w:val="20"/>
                      <w:szCs w:val="20"/>
                    </w:rPr>
                    <w:t>Kısa Sınav</w:t>
                  </w:r>
                </w:p>
                <w:p w:rsidR="0017390B" w:rsidRPr="00E65FA8" w:rsidRDefault="0017390B" w:rsidP="0017390B">
                  <w:pPr>
                    <w:rPr>
                      <w:sz w:val="20"/>
                      <w:szCs w:val="20"/>
                    </w:rPr>
                  </w:pPr>
                </w:p>
              </w:tc>
              <w:tc>
                <w:tcPr>
                  <w:tcW w:w="1128" w:type="dxa"/>
                  <w:shd w:val="clear" w:color="auto" w:fill="auto"/>
                </w:tcPr>
                <w:p w:rsidR="0017390B" w:rsidRPr="00E65FA8" w:rsidRDefault="0017390B" w:rsidP="0017390B">
                  <w:pPr>
                    <w:jc w:val="center"/>
                    <w:rPr>
                      <w:sz w:val="20"/>
                      <w:szCs w:val="20"/>
                    </w:rPr>
                  </w:pPr>
                  <w:r>
                    <w:rPr>
                      <w:sz w:val="20"/>
                      <w:szCs w:val="20"/>
                    </w:rPr>
                    <w:t>0</w:t>
                  </w:r>
                </w:p>
              </w:tc>
              <w:tc>
                <w:tcPr>
                  <w:tcW w:w="1128" w:type="dxa"/>
                  <w:shd w:val="clear" w:color="auto" w:fill="auto"/>
                </w:tcPr>
                <w:p w:rsidR="0017390B" w:rsidRPr="00E65FA8" w:rsidRDefault="0017390B" w:rsidP="0017390B">
                  <w:pPr>
                    <w:jc w:val="center"/>
                    <w:rPr>
                      <w:sz w:val="20"/>
                      <w:szCs w:val="20"/>
                    </w:rPr>
                  </w:pPr>
                  <w:r>
                    <w:rPr>
                      <w:sz w:val="20"/>
                      <w:szCs w:val="20"/>
                    </w:rPr>
                    <w:t>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proofErr w:type="spellStart"/>
                  <w:r>
                    <w:rPr>
                      <w:sz w:val="20"/>
                      <w:szCs w:val="20"/>
                    </w:rPr>
                    <w:t>Dönemiçi</w:t>
                  </w:r>
                  <w:proofErr w:type="spellEnd"/>
                  <w:r>
                    <w:rPr>
                      <w:sz w:val="20"/>
                      <w:szCs w:val="20"/>
                    </w:rPr>
                    <w:t xml:space="preserve"> Çalışmaların </w:t>
                  </w:r>
                  <w:r w:rsidRPr="00E65FA8">
                    <w:rPr>
                      <w:sz w:val="20"/>
                      <w:szCs w:val="20"/>
                    </w:rPr>
                    <w:t>Yıl İçi Başarıya Oranı (%)</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17390B" w:rsidP="0017390B">
                  <w:pPr>
                    <w:jc w:val="center"/>
                    <w:rPr>
                      <w:sz w:val="20"/>
                      <w:szCs w:val="20"/>
                    </w:rPr>
                  </w:pPr>
                  <w:r>
                    <w:rPr>
                      <w:sz w:val="20"/>
                      <w:szCs w:val="20"/>
                    </w:rPr>
                    <w:t>60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Finalin Başarıya Oranı (%)</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17390B" w:rsidP="0017390B">
                  <w:pPr>
                    <w:jc w:val="center"/>
                    <w:rPr>
                      <w:sz w:val="20"/>
                      <w:szCs w:val="20"/>
                    </w:rPr>
                  </w:pPr>
                  <w:r>
                    <w:rPr>
                      <w:sz w:val="20"/>
                      <w:szCs w:val="20"/>
                    </w:rPr>
                    <w:t>40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Devam Durumu</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r>
          </w:tbl>
          <w:p w:rsidR="00800488" w:rsidRPr="009D7E45" w:rsidRDefault="00800488" w:rsidP="0074081A">
            <w:pPr>
              <w:rPr>
                <w:color w:val="000000"/>
                <w:sz w:val="20"/>
                <w:szCs w:val="20"/>
              </w:rPr>
            </w:pPr>
            <w:r w:rsidRPr="009D7E45">
              <w:rPr>
                <w:color w:val="000000"/>
                <w:sz w:val="20"/>
                <w:szCs w:val="20"/>
              </w:rPr>
              <w:t> </w:t>
            </w:r>
          </w:p>
        </w:tc>
      </w:tr>
      <w:tr w:rsidR="00800488" w:rsidRPr="005A5FAC" w:rsidTr="0074081A">
        <w:trPr>
          <w:trHeight w:val="70"/>
        </w:trPr>
        <w:tc>
          <w:tcPr>
            <w:tcW w:w="4382" w:type="dxa"/>
            <w:shd w:val="clear" w:color="auto" w:fill="DEEAF6"/>
            <w:noWrap/>
            <w:vAlign w:val="center"/>
          </w:tcPr>
          <w:p w:rsidR="00800488" w:rsidRPr="009D7E45" w:rsidRDefault="00800488" w:rsidP="0074081A">
            <w:pPr>
              <w:rPr>
                <w:b/>
                <w:bCs/>
                <w:color w:val="000000"/>
                <w:sz w:val="20"/>
                <w:szCs w:val="20"/>
              </w:rPr>
            </w:pPr>
            <w:r>
              <w:rPr>
                <w:b/>
                <w:bCs/>
                <w:color w:val="000000"/>
                <w:sz w:val="20"/>
                <w:szCs w:val="20"/>
              </w:rPr>
              <w:lastRenderedPageBreak/>
              <w:t>Dersin İş Yükü</w:t>
            </w:r>
          </w:p>
        </w:tc>
        <w:tc>
          <w:tcPr>
            <w:tcW w:w="4685"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2704"/>
              <w:gridCol w:w="750"/>
              <w:gridCol w:w="838"/>
              <w:gridCol w:w="977"/>
            </w:tblGrid>
            <w:tr w:rsidR="00800488" w:rsidRPr="003F5AB5"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3F5AB5" w:rsidRDefault="00800488" w:rsidP="001E6C53">
                  <w:pPr>
                    <w:framePr w:hSpace="142" w:wrap="around" w:vAnchor="text" w:hAnchor="margin" w:xAlign="center" w:y="1"/>
                    <w:jc w:val="center"/>
                    <w:rPr>
                      <w:b/>
                      <w:bCs/>
                      <w:color w:val="000000"/>
                      <w:sz w:val="18"/>
                      <w:szCs w:val="18"/>
                    </w:rPr>
                  </w:pPr>
                  <w:r w:rsidRPr="003F5AB5">
                    <w:rPr>
                      <w:b/>
                      <w:bCs/>
                      <w:color w:val="000000"/>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1E6C53">
                  <w:pPr>
                    <w:framePr w:hSpace="142" w:wrap="around" w:vAnchor="text" w:hAnchor="margin" w:xAlign="center" w:y="1"/>
                    <w:jc w:val="center"/>
                    <w:rPr>
                      <w:b/>
                      <w:bCs/>
                      <w:color w:val="000000"/>
                      <w:sz w:val="18"/>
                      <w:szCs w:val="18"/>
                    </w:rPr>
                  </w:pPr>
                  <w:r w:rsidRPr="003F5AB5">
                    <w:rPr>
                      <w:b/>
                      <w:bCs/>
                      <w:color w:val="000000"/>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1E6C53">
                  <w:pPr>
                    <w:framePr w:hSpace="142" w:wrap="around" w:vAnchor="text" w:hAnchor="margin" w:xAlign="center" w:y="1"/>
                    <w:jc w:val="center"/>
                    <w:rPr>
                      <w:b/>
                      <w:bCs/>
                      <w:color w:val="000000"/>
                      <w:sz w:val="18"/>
                      <w:szCs w:val="18"/>
                    </w:rPr>
                  </w:pPr>
                  <w:r w:rsidRPr="003F5AB5">
                    <w:rPr>
                      <w:b/>
                      <w:bCs/>
                      <w:color w:val="000000"/>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1E6C53">
                  <w:pPr>
                    <w:framePr w:hSpace="142" w:wrap="around" w:vAnchor="text" w:hAnchor="margin" w:xAlign="center" w:y="1"/>
                    <w:jc w:val="center"/>
                    <w:rPr>
                      <w:b/>
                      <w:bCs/>
                      <w:color w:val="000000"/>
                      <w:sz w:val="18"/>
                      <w:szCs w:val="18"/>
                    </w:rPr>
                  </w:pPr>
                  <w:r w:rsidRPr="003F5AB5">
                    <w:rPr>
                      <w:b/>
                      <w:bCs/>
                      <w:color w:val="000000"/>
                      <w:sz w:val="18"/>
                      <w:szCs w:val="18"/>
                    </w:rPr>
                    <w:t>Dönem Sonu Toplam İş Yükü</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1E6C53">
                  <w:pPr>
                    <w:framePr w:hSpace="142" w:wrap="around" w:vAnchor="text" w:hAnchor="margin" w:xAlign="center" w:y="1"/>
                    <w:rPr>
                      <w:color w:val="000000"/>
                      <w:sz w:val="18"/>
                      <w:szCs w:val="18"/>
                    </w:rPr>
                  </w:pPr>
                  <w:r w:rsidRPr="003F5AB5">
                    <w:rPr>
                      <w:color w:val="000000"/>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14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2</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28</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1E6C53">
                  <w:pPr>
                    <w:framePr w:hSpace="142" w:wrap="around" w:vAnchor="text" w:hAnchor="margin" w:xAlign="center" w:y="1"/>
                    <w:rPr>
                      <w:color w:val="000000"/>
                      <w:sz w:val="18"/>
                      <w:szCs w:val="18"/>
                    </w:rPr>
                  </w:pPr>
                  <w:r w:rsidRPr="003F5AB5">
                    <w:rPr>
                      <w:color w:val="000000"/>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1E6C5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1E6C5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1E6C53">
                  <w:pPr>
                    <w:framePr w:hSpace="142" w:wrap="around" w:vAnchor="text" w:hAnchor="margin" w:xAlign="center" w:y="1"/>
                    <w:rPr>
                      <w:color w:val="000000"/>
                      <w:sz w:val="18"/>
                      <w:szCs w:val="18"/>
                    </w:rPr>
                  </w:pPr>
                  <w:r w:rsidRPr="003F5AB5">
                    <w:rPr>
                      <w:color w:val="000000"/>
                      <w:sz w:val="18"/>
                      <w:szCs w:val="18"/>
                    </w:rPr>
                    <w:t>Okuma Faaliyetleri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1E6C5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1E6C5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1E6C53">
                  <w:pPr>
                    <w:framePr w:hSpace="142" w:wrap="around" w:vAnchor="text" w:hAnchor="margin" w:xAlign="center" w:y="1"/>
                    <w:rPr>
                      <w:color w:val="000000"/>
                      <w:sz w:val="18"/>
                      <w:szCs w:val="18"/>
                    </w:rPr>
                  </w:pPr>
                  <w:r w:rsidRPr="003F5AB5">
                    <w:rPr>
                      <w:color w:val="000000"/>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5</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15</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1E6C53">
                  <w:pPr>
                    <w:framePr w:hSpace="142" w:wrap="around" w:vAnchor="text" w:hAnchor="margin" w:xAlign="center" w:y="1"/>
                    <w:rPr>
                      <w:color w:val="000000"/>
                      <w:sz w:val="18"/>
                      <w:szCs w:val="18"/>
                    </w:rPr>
                  </w:pPr>
                  <w:r w:rsidRPr="003F5AB5">
                    <w:rPr>
                      <w:color w:val="000000"/>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1E6C5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1E6C5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1E6C53">
                  <w:pPr>
                    <w:framePr w:hSpace="142" w:wrap="around" w:vAnchor="text" w:hAnchor="margin" w:xAlign="center" w:y="1"/>
                    <w:rPr>
                      <w:color w:val="000000"/>
                      <w:sz w:val="18"/>
                      <w:szCs w:val="18"/>
                    </w:rPr>
                  </w:pPr>
                  <w:r w:rsidRPr="003F5AB5">
                    <w:rPr>
                      <w:color w:val="000000"/>
                      <w:sz w:val="18"/>
                      <w:szCs w:val="18"/>
                    </w:rPr>
                    <w:t>Rapor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1E6C5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1E6C5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1E6C53">
                  <w:pPr>
                    <w:framePr w:hSpace="142" w:wrap="around" w:vAnchor="text" w:hAnchor="margin" w:xAlign="center" w:y="1"/>
                    <w:rPr>
                      <w:color w:val="000000"/>
                      <w:sz w:val="18"/>
                      <w:szCs w:val="18"/>
                    </w:rPr>
                  </w:pPr>
                  <w:r w:rsidRPr="003F5AB5">
                    <w:rPr>
                      <w:color w:val="000000"/>
                      <w:sz w:val="18"/>
                      <w:szCs w:val="18"/>
                    </w:rPr>
                    <w:t>Sunu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1E6C5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1E6C5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1E6C53">
                  <w:pPr>
                    <w:framePr w:hSpace="142" w:wrap="around" w:vAnchor="text" w:hAnchor="margin" w:xAlign="center" w:y="1"/>
                    <w:rPr>
                      <w:color w:val="000000"/>
                      <w:sz w:val="18"/>
                      <w:szCs w:val="18"/>
                    </w:rPr>
                  </w:pPr>
                  <w:r w:rsidRPr="003F5AB5">
                    <w:rPr>
                      <w:color w:val="000000"/>
                      <w:sz w:val="18"/>
                      <w:szCs w:val="18"/>
                    </w:rPr>
                    <w:t>Sunum</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1E6C5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1E6C5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1E6C53">
                  <w:pPr>
                    <w:framePr w:hSpace="142" w:wrap="around" w:vAnchor="text" w:hAnchor="margin" w:xAlign="center" w:y="1"/>
                    <w:rPr>
                      <w:color w:val="000000"/>
                      <w:sz w:val="18"/>
                      <w:szCs w:val="18"/>
                    </w:rPr>
                  </w:pPr>
                  <w:r w:rsidRPr="003F5AB5">
                    <w:rPr>
                      <w:color w:val="000000"/>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2</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10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20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800488" w:rsidRPr="003F5AB5" w:rsidRDefault="00800488" w:rsidP="001E6C53">
                  <w:pPr>
                    <w:framePr w:hSpace="142" w:wrap="around" w:vAnchor="text" w:hAnchor="margin" w:xAlign="center" w:y="1"/>
                    <w:rPr>
                      <w:color w:val="000000"/>
                      <w:sz w:val="18"/>
                      <w:szCs w:val="18"/>
                    </w:rPr>
                  </w:pPr>
                  <w:r w:rsidRPr="003F5AB5">
                    <w:rPr>
                      <w:color w:val="000000"/>
                      <w:sz w:val="18"/>
                      <w:szCs w:val="18"/>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10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10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1E6C53">
                  <w:pPr>
                    <w:framePr w:hSpace="142" w:wrap="around" w:vAnchor="text" w:hAnchor="margin" w:xAlign="center" w:y="1"/>
                    <w:rPr>
                      <w:color w:val="000000"/>
                      <w:sz w:val="18"/>
                      <w:szCs w:val="18"/>
                    </w:rPr>
                  </w:pPr>
                  <w:r w:rsidRPr="003F5AB5">
                    <w:rPr>
                      <w:color w:val="000000"/>
                      <w:sz w:val="18"/>
                      <w:szCs w:val="18"/>
                    </w:rPr>
                    <w:t>Diğer</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1E6C53">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1E6C53">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1E6C53">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A3898" w:rsidRDefault="00800488" w:rsidP="001E6C53">
                  <w:pPr>
                    <w:framePr w:hSpace="142" w:wrap="around" w:vAnchor="text" w:hAnchor="margin" w:xAlign="center" w:y="1"/>
                    <w:rPr>
                      <w:b/>
                      <w:color w:val="000000"/>
                      <w:sz w:val="18"/>
                      <w:szCs w:val="18"/>
                    </w:rPr>
                  </w:pPr>
                  <w:r w:rsidRPr="002A3898">
                    <w:rPr>
                      <w:b/>
                      <w:color w:val="000000"/>
                      <w:sz w:val="18"/>
                      <w:szCs w:val="18"/>
                    </w:rPr>
                    <w:t>Toplam iş yükü</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A3898" w:rsidRDefault="00800488" w:rsidP="001E6C53">
                  <w:pPr>
                    <w:framePr w:hSpace="142" w:wrap="around" w:vAnchor="text" w:hAnchor="margin" w:xAlign="center" w:y="1"/>
                    <w:jc w:val="center"/>
                    <w:rPr>
                      <w:b/>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A3898" w:rsidRDefault="00800488" w:rsidP="001E6C53">
                  <w:pPr>
                    <w:framePr w:hSpace="142" w:wrap="around" w:vAnchor="text" w:hAnchor="margin" w:xAlign="center" w:y="1"/>
                    <w:jc w:val="center"/>
                    <w:rPr>
                      <w:b/>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A3898" w:rsidRDefault="002A3898" w:rsidP="001E6C53">
                  <w:pPr>
                    <w:framePr w:hSpace="142" w:wrap="around" w:vAnchor="text" w:hAnchor="margin" w:xAlign="center" w:y="1"/>
                    <w:jc w:val="center"/>
                    <w:rPr>
                      <w:b/>
                      <w:color w:val="000000"/>
                      <w:sz w:val="18"/>
                      <w:szCs w:val="18"/>
                    </w:rPr>
                  </w:pPr>
                  <w:r w:rsidRPr="002A3898">
                    <w:rPr>
                      <w:b/>
                      <w:color w:val="000000"/>
                      <w:sz w:val="18"/>
                      <w:szCs w:val="18"/>
                    </w:rPr>
                    <w:t>73</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A3898" w:rsidRDefault="00800488" w:rsidP="001E6C53">
                  <w:pPr>
                    <w:framePr w:hSpace="142" w:wrap="around" w:vAnchor="text" w:hAnchor="margin" w:xAlign="center" w:y="1"/>
                    <w:rPr>
                      <w:b/>
                      <w:color w:val="000000"/>
                      <w:sz w:val="18"/>
                      <w:szCs w:val="18"/>
                    </w:rPr>
                  </w:pPr>
                  <w:r w:rsidRPr="002A3898">
                    <w:rPr>
                      <w:b/>
                      <w:color w:val="000000"/>
                      <w:sz w:val="18"/>
                      <w:szCs w:val="18"/>
                    </w:rPr>
                    <w:t>Toplam iş yükü/ 25</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A3898" w:rsidRDefault="00800488" w:rsidP="001E6C53">
                  <w:pPr>
                    <w:framePr w:hSpace="142" w:wrap="around" w:vAnchor="text" w:hAnchor="margin" w:xAlign="center" w:y="1"/>
                    <w:jc w:val="center"/>
                    <w:rPr>
                      <w:b/>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A3898" w:rsidRDefault="00800488" w:rsidP="001E6C53">
                  <w:pPr>
                    <w:framePr w:hSpace="142" w:wrap="around" w:vAnchor="text" w:hAnchor="margin" w:xAlign="center" w:y="1"/>
                    <w:jc w:val="center"/>
                    <w:rPr>
                      <w:b/>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A3898" w:rsidRDefault="002A3898" w:rsidP="001E6C53">
                  <w:pPr>
                    <w:framePr w:hSpace="142" w:wrap="around" w:vAnchor="text" w:hAnchor="margin" w:xAlign="center" w:y="1"/>
                    <w:jc w:val="center"/>
                    <w:rPr>
                      <w:b/>
                      <w:color w:val="000000"/>
                      <w:sz w:val="18"/>
                      <w:szCs w:val="18"/>
                    </w:rPr>
                  </w:pPr>
                  <w:r w:rsidRPr="002A3898">
                    <w:rPr>
                      <w:b/>
                      <w:color w:val="000000"/>
                      <w:sz w:val="18"/>
                      <w:szCs w:val="18"/>
                    </w:rPr>
                    <w:t>2.92</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A3898" w:rsidRDefault="00800488" w:rsidP="001E6C53">
                  <w:pPr>
                    <w:framePr w:hSpace="142" w:wrap="around" w:vAnchor="text" w:hAnchor="margin" w:xAlign="center" w:y="1"/>
                    <w:rPr>
                      <w:b/>
                      <w:color w:val="000000"/>
                      <w:sz w:val="18"/>
                      <w:szCs w:val="18"/>
                    </w:rPr>
                  </w:pPr>
                  <w:r w:rsidRPr="002A3898">
                    <w:rPr>
                      <w:b/>
                      <w:color w:val="000000"/>
                      <w:sz w:val="18"/>
                      <w:szCs w:val="18"/>
                    </w:rPr>
                    <w:t>Dersin AKTS Kredisi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A3898" w:rsidRDefault="00800488" w:rsidP="001E6C53">
                  <w:pPr>
                    <w:framePr w:hSpace="142" w:wrap="around" w:vAnchor="text" w:hAnchor="margin" w:xAlign="center" w:y="1"/>
                    <w:jc w:val="center"/>
                    <w:rPr>
                      <w:b/>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A3898" w:rsidRDefault="00800488" w:rsidP="001E6C53">
                  <w:pPr>
                    <w:framePr w:hSpace="142" w:wrap="around" w:vAnchor="text" w:hAnchor="margin" w:xAlign="center" w:y="1"/>
                    <w:jc w:val="center"/>
                    <w:rPr>
                      <w:b/>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A3898" w:rsidRDefault="002A3898" w:rsidP="001E6C53">
                  <w:pPr>
                    <w:framePr w:hSpace="142" w:wrap="around" w:vAnchor="text" w:hAnchor="margin" w:xAlign="center" w:y="1"/>
                    <w:jc w:val="center"/>
                    <w:rPr>
                      <w:b/>
                      <w:color w:val="000000"/>
                      <w:sz w:val="18"/>
                      <w:szCs w:val="18"/>
                    </w:rPr>
                  </w:pPr>
                  <w:r w:rsidRPr="002A3898">
                    <w:rPr>
                      <w:b/>
                      <w:color w:val="000000"/>
                      <w:sz w:val="18"/>
                      <w:szCs w:val="18"/>
                    </w:rPr>
                    <w:t>3</w:t>
                  </w:r>
                </w:p>
              </w:tc>
            </w:tr>
          </w:tbl>
          <w:p w:rsidR="00800488" w:rsidRPr="009D7E45" w:rsidRDefault="00800488" w:rsidP="0074081A">
            <w:pPr>
              <w:jc w:val="center"/>
              <w:rPr>
                <w:sz w:val="20"/>
                <w:szCs w:val="20"/>
              </w:rPr>
            </w:pPr>
          </w:p>
        </w:tc>
      </w:tr>
      <w:tr w:rsidR="00800488" w:rsidRPr="005A5FAC" w:rsidTr="0074081A">
        <w:trPr>
          <w:trHeight w:val="163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 Çıktıları ile Program Çıktıları Arasındaki Katkı Düzeyi</w:t>
            </w:r>
          </w:p>
        </w:tc>
        <w:tc>
          <w:tcPr>
            <w:tcW w:w="4685" w:type="dxa"/>
            <w:shd w:val="clear" w:color="auto" w:fill="auto"/>
            <w:noWrap/>
            <w:vAlign w:val="center"/>
            <w:hideMark/>
          </w:tcPr>
          <w:tbl>
            <w:tblPr>
              <w:tblW w:w="5000" w:type="pct"/>
              <w:tblCellMar>
                <w:left w:w="70" w:type="dxa"/>
                <w:right w:w="70" w:type="dxa"/>
              </w:tblCellMar>
              <w:tblLook w:val="04A0" w:firstRow="1" w:lastRow="0" w:firstColumn="1" w:lastColumn="0" w:noHBand="0" w:noVBand="1"/>
            </w:tblPr>
            <w:tblGrid>
              <w:gridCol w:w="807"/>
              <w:gridCol w:w="3192"/>
              <w:gridCol w:w="270"/>
              <w:gridCol w:w="270"/>
              <w:gridCol w:w="270"/>
              <w:gridCol w:w="230"/>
              <w:gridCol w:w="230"/>
            </w:tblGrid>
            <w:tr w:rsidR="00542C6E" w:rsidRPr="00B65095" w:rsidTr="00542C6E">
              <w:trPr>
                <w:trHeight w:val="300"/>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No</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r w:rsidRPr="00B65095">
                    <w:rPr>
                      <w:sz w:val="18"/>
                      <w:szCs w:val="18"/>
                    </w:rPr>
                    <w:t>Program Çıktıları</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1</w:t>
                  </w:r>
                </w:p>
              </w:tc>
              <w:tc>
                <w:tcPr>
                  <w:tcW w:w="224"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2</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3</w:t>
                  </w:r>
                </w:p>
              </w:tc>
              <w:tc>
                <w:tcPr>
                  <w:tcW w:w="224"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4</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5</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1</w:t>
                  </w:r>
                </w:p>
              </w:tc>
              <w:tc>
                <w:tcPr>
                  <w:tcW w:w="3039" w:type="pct"/>
                  <w:tcBorders>
                    <w:top w:val="nil"/>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r w:rsidRPr="00B65095">
                    <w:rPr>
                      <w:sz w:val="18"/>
                      <w:szCs w:val="18"/>
                    </w:rPr>
                    <w:t>Matematik, fen bilimleri ve kendi dalları ile ilgili mühendislik konularında yeterli bilgi birikimi; bu alanlardaki kuramsal ve uygulamalı bilgileri mühendislik problemlerini modelleme ve çözme için uygulayabilme becerisi.</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1E6C53">
                  <w:pPr>
                    <w:framePr w:hSpace="142" w:wrap="around" w:vAnchor="text" w:hAnchor="margin" w:xAlign="center" w:y="1"/>
                    <w:jc w:val="center"/>
                    <w:rPr>
                      <w:color w:val="000000"/>
                      <w:sz w:val="18"/>
                      <w:szCs w:val="18"/>
                    </w:rPr>
                  </w:pPr>
                  <w:r w:rsidRPr="00075BFC">
                    <w:rPr>
                      <w:color w:val="000000"/>
                      <w:sz w:val="18"/>
                      <w:szCs w:val="18"/>
                    </w:rPr>
                    <w:t> </w:t>
                  </w:r>
                </w:p>
                <w:p w:rsidR="00542C6E" w:rsidRPr="00075BFC" w:rsidRDefault="00542C6E" w:rsidP="001E6C53">
                  <w:pPr>
                    <w:framePr w:hSpace="142" w:wrap="around" w:vAnchor="text" w:hAnchor="margin" w:xAlign="center" w:y="1"/>
                    <w:rPr>
                      <w:sz w:val="18"/>
                      <w:szCs w:val="18"/>
                    </w:rPr>
                  </w:pPr>
                </w:p>
                <w:p w:rsidR="00542C6E" w:rsidRPr="00075BFC" w:rsidRDefault="00542C6E" w:rsidP="001E6C53">
                  <w:pPr>
                    <w:framePr w:hSpace="142" w:wrap="around" w:vAnchor="text" w:hAnchor="margin" w:xAlign="center" w:y="1"/>
                    <w:rPr>
                      <w:sz w:val="18"/>
                      <w:szCs w:val="18"/>
                    </w:rPr>
                  </w:pPr>
                </w:p>
                <w:p w:rsidR="00542C6E" w:rsidRPr="00075BFC" w:rsidRDefault="00542C6E" w:rsidP="001E6C53">
                  <w:pPr>
                    <w:framePr w:hSpace="142" w:wrap="around" w:vAnchor="text" w:hAnchor="margin" w:xAlign="center" w:y="1"/>
                    <w:rPr>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 </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EF1588" w:rsidRDefault="00542C6E" w:rsidP="001E6C53">
                  <w:pPr>
                    <w:framePr w:hSpace="142" w:wrap="around" w:vAnchor="text" w:hAnchor="margin" w:xAlign="center" w:y="1"/>
                    <w:rPr>
                      <w:b/>
                      <w:color w:val="000000"/>
                      <w:sz w:val="28"/>
                      <w:szCs w:val="2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2</w:t>
                  </w:r>
                </w:p>
              </w:tc>
              <w:tc>
                <w:tcPr>
                  <w:tcW w:w="3039" w:type="pct"/>
                  <w:tcBorders>
                    <w:top w:val="nil"/>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r w:rsidRPr="00B65095">
                    <w:rPr>
                      <w:sz w:val="18"/>
                      <w:szCs w:val="18"/>
                    </w:rPr>
                    <w:t>Karmaşık mühendislik problemlerini saptama, tanımlama, formüle etme ve çözme becerisi; bu amaçla uygun analiz ve modelleme yöntemlerini seçme ve uygulama becerisi.</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1E6C53">
                  <w:pPr>
                    <w:framePr w:hSpace="142" w:wrap="around" w:vAnchor="text" w:hAnchor="margin" w:xAlign="center" w:y="1"/>
                    <w:jc w:val="center"/>
                    <w:rPr>
                      <w:color w:val="000000"/>
                      <w:sz w:val="18"/>
                      <w:szCs w:val="18"/>
                    </w:rPr>
                  </w:pPr>
                  <w:r w:rsidRPr="00075BFC">
                    <w:rPr>
                      <w:color w:val="000000"/>
                      <w:sz w:val="18"/>
                      <w:szCs w:val="18"/>
                    </w:rPr>
                    <w:t> </w:t>
                  </w: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 </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3</w:t>
                  </w:r>
                </w:p>
              </w:tc>
              <w:tc>
                <w:tcPr>
                  <w:tcW w:w="3039" w:type="pct"/>
                  <w:tcBorders>
                    <w:top w:val="nil"/>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r w:rsidRPr="00B65095">
                    <w:rPr>
                      <w:sz w:val="18"/>
                      <w:szCs w:val="18"/>
                    </w:rPr>
                    <w:t xml:space="preserve">Karmaşık bir sistemi, süreci, cihazı veya ürünü gerçekçi kısıtlar ve koşullar altında, belirli gereksinimleri karşılayacak şekilde tasarlama becerisi; bu amaçla modern tasarım yöntemlerini uygulama becerisi. </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1E6C53">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4</w:t>
                  </w:r>
                </w:p>
              </w:tc>
              <w:tc>
                <w:tcPr>
                  <w:tcW w:w="3039" w:type="pct"/>
                  <w:tcBorders>
                    <w:top w:val="nil"/>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r w:rsidRPr="00B65095">
                    <w:rPr>
                      <w:sz w:val="18"/>
                      <w:szCs w:val="18"/>
                    </w:rPr>
                    <w:t>Mühendislik uygulamaları için gerekli olan modern teknik ve araçları geliştirme, seçme ve kullanma becerisi; bilişim teknolojilerini etkin bir şekilde kullanma becerisi.</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1E6C53">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5</w:t>
                  </w:r>
                </w:p>
              </w:tc>
              <w:tc>
                <w:tcPr>
                  <w:tcW w:w="3039" w:type="pct"/>
                  <w:tcBorders>
                    <w:top w:val="nil"/>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r w:rsidRPr="00B65095">
                    <w:rPr>
                      <w:sz w:val="18"/>
                      <w:szCs w:val="18"/>
                    </w:rPr>
                    <w:t>Mühendislik problemlerinin incelenmesi için deney tasarlama, deney yapma, veri toplama, sonuçları analiz etme ve yorumlama becerisi.</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1E6C53">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6</w:t>
                  </w:r>
                </w:p>
              </w:tc>
              <w:tc>
                <w:tcPr>
                  <w:tcW w:w="3039" w:type="pct"/>
                  <w:tcBorders>
                    <w:top w:val="nil"/>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proofErr w:type="gramStart"/>
                  <w:r w:rsidRPr="00B65095">
                    <w:rPr>
                      <w:sz w:val="18"/>
                      <w:szCs w:val="18"/>
                    </w:rPr>
                    <w:t>Disiplin içi takımlarda etkin biçimde çalışabilme becerisi.</w:t>
                  </w:r>
                  <w:proofErr w:type="gramEnd"/>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1E6C53">
                  <w:pPr>
                    <w:framePr w:hSpace="142" w:wrap="around" w:vAnchor="text" w:hAnchor="margin" w:xAlign="center" w:y="1"/>
                    <w:jc w:val="center"/>
                    <w:rPr>
                      <w:color w:val="000000"/>
                      <w:sz w:val="18"/>
                      <w:szCs w:val="18"/>
                    </w:rPr>
                  </w:pPr>
                  <w:r w:rsidRPr="00075BFC">
                    <w:rPr>
                      <w:color w:val="000000"/>
                      <w:sz w:val="18"/>
                      <w:szCs w:val="18"/>
                    </w:rPr>
                    <w:t>X</w:t>
                  </w: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lastRenderedPageBreak/>
                    <w:t>7</w:t>
                  </w:r>
                </w:p>
              </w:tc>
              <w:tc>
                <w:tcPr>
                  <w:tcW w:w="3039" w:type="pct"/>
                  <w:tcBorders>
                    <w:top w:val="nil"/>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proofErr w:type="gramStart"/>
                  <w:r w:rsidRPr="00B65095">
                    <w:rPr>
                      <w:sz w:val="18"/>
                      <w:szCs w:val="18"/>
                    </w:rPr>
                    <w:t>Çok disiplinli takımlarda etkin biçimde çalışabilme becerisi.</w:t>
                  </w:r>
                  <w:proofErr w:type="gramEnd"/>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1E6C53">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8</w:t>
                  </w:r>
                </w:p>
              </w:tc>
              <w:tc>
                <w:tcPr>
                  <w:tcW w:w="3039" w:type="pct"/>
                  <w:tcBorders>
                    <w:top w:val="nil"/>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r w:rsidRPr="00B65095">
                    <w:rPr>
                      <w:sz w:val="18"/>
                      <w:szCs w:val="18"/>
                    </w:rPr>
                    <w:t>Bireysel çalışma becerisi.</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1E6C53">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9</w:t>
                  </w:r>
                </w:p>
              </w:tc>
              <w:tc>
                <w:tcPr>
                  <w:tcW w:w="3039" w:type="pct"/>
                  <w:tcBorders>
                    <w:top w:val="nil"/>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r w:rsidRPr="00B65095">
                    <w:rPr>
                      <w:sz w:val="18"/>
                      <w:szCs w:val="18"/>
                    </w:rPr>
                    <w:t>Türkçe/İngilizce sözlü ve yazılı etkin iletişim kurma becerisi; etkin rapor yazma, yazılı raporları anlama ve sunum becerisi.</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1E6C53">
                  <w:pPr>
                    <w:framePr w:hSpace="142" w:wrap="around" w:vAnchor="text" w:hAnchor="margin" w:xAlign="center" w:y="1"/>
                    <w:jc w:val="center"/>
                    <w:rPr>
                      <w:color w:val="000000"/>
                      <w:sz w:val="18"/>
                      <w:szCs w:val="18"/>
                    </w:rPr>
                  </w:pPr>
                  <w:r w:rsidRPr="00075BFC">
                    <w:rPr>
                      <w:color w:val="000000"/>
                      <w:sz w:val="18"/>
                      <w:szCs w:val="18"/>
                    </w:rPr>
                    <w:t>X</w:t>
                  </w: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10</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r w:rsidRPr="00B65095">
                    <w:rPr>
                      <w:sz w:val="18"/>
                      <w:szCs w:val="18"/>
                    </w:rPr>
                    <w:t>Tasarım ve üretim raporları hazırlayabilme, açık ve anlaşılır talimat verme ve alma becerisi.</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542C6E" w:rsidRPr="00075BFC" w:rsidRDefault="00542C6E" w:rsidP="001E6C53">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 </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11</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r w:rsidRPr="00B65095">
                    <w:rPr>
                      <w:sz w:val="18"/>
                      <w:szCs w:val="18"/>
                    </w:rPr>
                    <w:t>Yaşam boyu öğrenmenin gerekliliği bilinci; bilgiye erişebilme, bilim ve teknolojideki gelişmeleri izleme ve kendini sürekli yenileme becerisi.</w:t>
                  </w: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r>
                    <w:rPr>
                      <w:color w:val="000000"/>
                      <w:sz w:val="18"/>
                      <w:szCs w:val="18"/>
                    </w:rPr>
                    <w:t>X</w:t>
                  </w: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r>
            <w:tr w:rsidR="00542C6E" w:rsidRPr="00B65095" w:rsidTr="00542C6E">
              <w:trPr>
                <w:trHeight w:val="300"/>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12</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proofErr w:type="gramStart"/>
                  <w:r w:rsidRPr="00B65095">
                    <w:rPr>
                      <w:sz w:val="18"/>
                      <w:szCs w:val="18"/>
                    </w:rPr>
                    <w:t>Mesleki ve etik sorumluluk bilinci.</w:t>
                  </w:r>
                  <w:proofErr w:type="gramEnd"/>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r>
                    <w:rPr>
                      <w:color w:val="000000"/>
                      <w:sz w:val="18"/>
                      <w:szCs w:val="18"/>
                    </w:rPr>
                    <w:t>X</w:t>
                  </w: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r>
            <w:tr w:rsidR="00542C6E" w:rsidRPr="00B65095" w:rsidTr="00542C6E">
              <w:trPr>
                <w:trHeight w:val="300"/>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13</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r w:rsidRPr="00B65095">
                    <w:rPr>
                      <w:sz w:val="18"/>
                      <w:szCs w:val="18"/>
                    </w:rPr>
                    <w:t>Proje yönetimi ile risk yönetimi ve değişiklik yönetimi gibi iş hayatındaki uygulamalar hakkında bilgi.</w:t>
                  </w: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r>
            <w:tr w:rsidR="00542C6E" w:rsidRPr="00B65095" w:rsidTr="00542C6E">
              <w:trPr>
                <w:trHeight w:val="300"/>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14</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r w:rsidRPr="00B65095">
                    <w:rPr>
                      <w:sz w:val="18"/>
                      <w:szCs w:val="18"/>
                    </w:rPr>
                    <w:t>Girişimcilik ve yenilikçilik konularında farkındalık ve sürdürülebilir kalkınma hakkında bilgi.</w:t>
                  </w: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r>
            <w:tr w:rsidR="00542C6E" w:rsidRPr="00B65095" w:rsidTr="00542C6E">
              <w:trPr>
                <w:trHeight w:val="300"/>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15</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r w:rsidRPr="00B65095">
                    <w:rPr>
                      <w:sz w:val="18"/>
                      <w:szCs w:val="18"/>
                    </w:rPr>
                    <w:t>Mühendislik uygulamalarının evrensel ve toplumsal boyutlarda sağlık, çevre ve güvenlik üzerindeki etkileri ile çağın sorunları hakkında bilgi.</w:t>
                  </w: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r>
            <w:tr w:rsidR="00542C6E" w:rsidRPr="00B65095" w:rsidTr="00542C6E">
              <w:trPr>
                <w:trHeight w:val="300"/>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16</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r w:rsidRPr="00B65095">
                    <w:rPr>
                      <w:sz w:val="18"/>
                      <w:szCs w:val="18"/>
                    </w:rPr>
                    <w:t>Mühendislik çözümlerinin hukuksal sonuçları konusunda farkındalık bilinci.</w:t>
                  </w: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r>
                    <w:rPr>
                      <w:color w:val="000000"/>
                      <w:sz w:val="18"/>
                      <w:szCs w:val="18"/>
                    </w:rPr>
                    <w:t>X</w:t>
                  </w: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r>
            <w:tr w:rsidR="00542C6E" w:rsidRPr="00B65095" w:rsidTr="00542C6E">
              <w:trPr>
                <w:trHeight w:val="58"/>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r w:rsidRPr="00B65095">
                    <w:rPr>
                      <w:color w:val="000000"/>
                      <w:sz w:val="18"/>
                      <w:szCs w:val="18"/>
                    </w:rPr>
                    <w:t>17</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1E6C53">
                  <w:pPr>
                    <w:framePr w:hSpace="142" w:wrap="around" w:vAnchor="text" w:hAnchor="margin" w:xAlign="center" w:y="1"/>
                    <w:rPr>
                      <w:color w:val="000000"/>
                      <w:sz w:val="18"/>
                      <w:szCs w:val="18"/>
                    </w:rPr>
                  </w:pPr>
                  <w:r w:rsidRPr="00B65095">
                    <w:rPr>
                      <w:sz w:val="18"/>
                      <w:szCs w:val="18"/>
                    </w:rPr>
                    <w:t>Mühendislik uygulamalarında kullanılan standartlar hakkında bilgi.</w:t>
                  </w: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1E6C53">
                  <w:pPr>
                    <w:framePr w:hSpace="142" w:wrap="around" w:vAnchor="text" w:hAnchor="margin" w:xAlign="center" w:y="1"/>
                    <w:jc w:val="center"/>
                    <w:rPr>
                      <w:color w:val="000000"/>
                      <w:sz w:val="18"/>
                      <w:szCs w:val="18"/>
                    </w:rPr>
                  </w:pPr>
                </w:p>
              </w:tc>
            </w:tr>
          </w:tbl>
          <w:p w:rsidR="00800488" w:rsidRPr="009D7E45" w:rsidRDefault="00800488" w:rsidP="0074081A">
            <w:pPr>
              <w:rPr>
                <w:color w:val="000000"/>
                <w:sz w:val="20"/>
                <w:szCs w:val="20"/>
              </w:rPr>
            </w:pPr>
          </w:p>
        </w:tc>
      </w:tr>
      <w:tr w:rsidR="00800488" w:rsidRPr="005A5FAC" w:rsidTr="0074081A">
        <w:trPr>
          <w:trHeight w:val="1209"/>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Dersi Verecek Öğretim Eleman(</w:t>
            </w:r>
            <w:proofErr w:type="spellStart"/>
            <w:r w:rsidRPr="009D7E45">
              <w:rPr>
                <w:b/>
                <w:bCs/>
                <w:color w:val="000000"/>
                <w:sz w:val="20"/>
                <w:szCs w:val="20"/>
              </w:rPr>
              <w:t>lar</w:t>
            </w:r>
            <w:proofErr w:type="spellEnd"/>
            <w:r w:rsidRPr="009D7E45">
              <w:rPr>
                <w:b/>
                <w:bCs/>
                <w:color w:val="000000"/>
                <w:sz w:val="20"/>
                <w:szCs w:val="20"/>
              </w:rPr>
              <w:t>)ı ve İletişim Bilgileri</w:t>
            </w:r>
          </w:p>
        </w:tc>
        <w:tc>
          <w:tcPr>
            <w:tcW w:w="4685" w:type="dxa"/>
            <w:shd w:val="clear" w:color="auto" w:fill="auto"/>
            <w:vAlign w:val="center"/>
            <w:hideMark/>
          </w:tcPr>
          <w:p w:rsidR="00800488" w:rsidRPr="009D7E45" w:rsidRDefault="0017390B" w:rsidP="0017390B">
            <w:pPr>
              <w:pStyle w:val="ListeParagraf"/>
              <w:rPr>
                <w:color w:val="000000"/>
                <w:sz w:val="20"/>
                <w:szCs w:val="20"/>
              </w:rPr>
            </w:pPr>
            <w:r w:rsidRPr="00EF1CC6">
              <w:rPr>
                <w:color w:val="000000"/>
                <w:sz w:val="20"/>
                <w:szCs w:val="20"/>
              </w:rPr>
              <w:t>Prof. Dr. Güven ÜNAL</w:t>
            </w:r>
          </w:p>
          <w:p w:rsidR="00800488" w:rsidRPr="009D7E45" w:rsidRDefault="00800488" w:rsidP="0017390B">
            <w:pPr>
              <w:pStyle w:val="ListeParagraf"/>
              <w:rPr>
                <w:color w:val="000000"/>
                <w:sz w:val="20"/>
                <w:szCs w:val="20"/>
              </w:rPr>
            </w:pP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p w:rsidR="00831005" w:rsidRDefault="001E6C53"/>
    <w:sectPr w:rsidR="00831005" w:rsidSect="00350C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2"/>
  </w:compat>
  <w:rsids>
    <w:rsidRoot w:val="00800488"/>
    <w:rsid w:val="00002DDE"/>
    <w:rsid w:val="0017390B"/>
    <w:rsid w:val="001C7F54"/>
    <w:rsid w:val="001E6C53"/>
    <w:rsid w:val="002A3898"/>
    <w:rsid w:val="00331966"/>
    <w:rsid w:val="00350C05"/>
    <w:rsid w:val="00542C6E"/>
    <w:rsid w:val="00637517"/>
    <w:rsid w:val="007032D9"/>
    <w:rsid w:val="007C6D04"/>
    <w:rsid w:val="00800488"/>
    <w:rsid w:val="008313DF"/>
    <w:rsid w:val="00857EE4"/>
    <w:rsid w:val="00857F11"/>
    <w:rsid w:val="00A73D78"/>
    <w:rsid w:val="00B14BBE"/>
    <w:rsid w:val="00B970DF"/>
    <w:rsid w:val="00BD126D"/>
    <w:rsid w:val="00C654F9"/>
    <w:rsid w:val="00D9056D"/>
    <w:rsid w:val="00DB4257"/>
    <w:rsid w:val="00E3657E"/>
    <w:rsid w:val="00ED7139"/>
    <w:rsid w:val="00EF1CC6"/>
    <w:rsid w:val="00F028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1C7F54"/>
    <w:pPr>
      <w:keepNext/>
      <w:jc w:val="center"/>
      <w:outlineLvl w:val="0"/>
    </w:pPr>
    <w:rPr>
      <w:b/>
      <w:szCs w:val="20"/>
      <w:lang w:eastAsia="en-US"/>
    </w:rPr>
  </w:style>
  <w:style w:type="paragraph" w:styleId="Balk4">
    <w:name w:val="heading 4"/>
    <w:basedOn w:val="Normal"/>
    <w:next w:val="Normal"/>
    <w:link w:val="Balk4Char"/>
    <w:qFormat/>
    <w:rsid w:val="001C7F54"/>
    <w:pPr>
      <w:keepNext/>
      <w:jc w:val="center"/>
      <w:outlineLvl w:val="3"/>
    </w:pPr>
    <w:rPr>
      <w:szCs w:val="20"/>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customStyle="1" w:styleId="Balk1Char">
    <w:name w:val="Başlık 1 Char"/>
    <w:basedOn w:val="VarsaylanParagrafYazTipi"/>
    <w:link w:val="Balk1"/>
    <w:rsid w:val="001C7F54"/>
    <w:rPr>
      <w:rFonts w:ascii="Times New Roman" w:eastAsia="Times New Roman" w:hAnsi="Times New Roman" w:cs="Times New Roman"/>
      <w:b/>
      <w:sz w:val="24"/>
      <w:szCs w:val="20"/>
    </w:rPr>
  </w:style>
  <w:style w:type="character" w:customStyle="1" w:styleId="Balk4Char">
    <w:name w:val="Başlık 4 Char"/>
    <w:basedOn w:val="VarsaylanParagrafYazTipi"/>
    <w:link w:val="Balk4"/>
    <w:rsid w:val="001C7F54"/>
    <w:rPr>
      <w:rFonts w:ascii="Times New Roman" w:eastAsia="Times New Roman" w:hAnsi="Times New Roman" w:cs="Times New Roman"/>
      <w:sz w:val="24"/>
      <w:szCs w:val="20"/>
    </w:rPr>
  </w:style>
  <w:style w:type="paragraph" w:styleId="GvdeMetni">
    <w:name w:val="Body Text"/>
    <w:basedOn w:val="Normal"/>
    <w:link w:val="GvdeMetniChar"/>
    <w:rsid w:val="001C7F54"/>
    <w:pPr>
      <w:spacing w:after="120"/>
    </w:pPr>
  </w:style>
  <w:style w:type="character" w:customStyle="1" w:styleId="GvdeMetniChar">
    <w:name w:val="Gövde Metni Char"/>
    <w:basedOn w:val="VarsaylanParagrafYazTipi"/>
    <w:link w:val="GvdeMetni"/>
    <w:rsid w:val="001C7F54"/>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rsid w:val="001C7F54"/>
    <w:pPr>
      <w:spacing w:after="120" w:line="480" w:lineRule="auto"/>
      <w:ind w:left="360"/>
    </w:pPr>
  </w:style>
  <w:style w:type="character" w:customStyle="1" w:styleId="GvdeMetniGirintisi2Char">
    <w:name w:val="Gövde Metni Girintisi 2 Char"/>
    <w:basedOn w:val="VarsaylanParagrafYazTipi"/>
    <w:link w:val="GvdeMetniGirintisi2"/>
    <w:rsid w:val="001C7F54"/>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1165</Words>
  <Characters>6647</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7797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mühendislik</cp:lastModifiedBy>
  <cp:revision>16</cp:revision>
  <dcterms:created xsi:type="dcterms:W3CDTF">2018-06-27T08:34:00Z</dcterms:created>
  <dcterms:modified xsi:type="dcterms:W3CDTF">2018-07-05T10:00:00Z</dcterms:modified>
</cp:coreProperties>
</file>